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EDC" w:rsidRDefault="00D57EDC" w:rsidP="00FA102C">
      <w:pPr>
        <w:widowControl w:val="0"/>
        <w:spacing w:after="0" w:line="360" w:lineRule="auto"/>
        <w:rPr>
          <w:rFonts w:ascii="Times New Roman" w:eastAsia="Calibri" w:hAnsi="Times New Roman" w:cs="Times New Roman"/>
          <w:b/>
          <w:sz w:val="28"/>
          <w:szCs w:val="40"/>
        </w:rPr>
      </w:pPr>
    </w:p>
    <w:tbl>
      <w:tblPr>
        <w:tblStyle w:val="af7"/>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3969"/>
      </w:tblGrid>
      <w:tr w:rsidR="00FA102C" w:rsidTr="00BD15CD">
        <w:tc>
          <w:tcPr>
            <w:tcW w:w="5813" w:type="dxa"/>
          </w:tcPr>
          <w:p w:rsidR="00FA102C" w:rsidRDefault="00FA102C" w:rsidP="00BD15CD">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«Согласовано</w:t>
            </w:r>
            <w:r w:rsidRPr="00EB7043">
              <w:rPr>
                <w:rFonts w:ascii="Times New Roman" w:hAnsi="Times New Roman" w:cs="Times New Roman"/>
                <w:b/>
                <w:bCs/>
                <w:sz w:val="28"/>
                <w:szCs w:val="28"/>
              </w:rPr>
              <w:t xml:space="preserve">»  </w:t>
            </w:r>
          </w:p>
          <w:p w:rsidR="00FA102C" w:rsidRPr="006C547B" w:rsidRDefault="00FA102C" w:rsidP="00BD15CD">
            <w:pPr>
              <w:autoSpaceDE w:val="0"/>
              <w:autoSpaceDN w:val="0"/>
              <w:adjustRightInd w:val="0"/>
              <w:rPr>
                <w:rFonts w:ascii="Times New Roman" w:hAnsi="Times New Roman" w:cs="Times New Roman"/>
                <w:bCs/>
                <w:sz w:val="28"/>
                <w:szCs w:val="28"/>
              </w:rPr>
            </w:pPr>
            <w:r w:rsidRPr="006C547B">
              <w:rPr>
                <w:rFonts w:ascii="Times New Roman" w:hAnsi="Times New Roman" w:cs="Times New Roman"/>
                <w:bCs/>
                <w:sz w:val="28"/>
                <w:szCs w:val="28"/>
              </w:rPr>
              <w:t>На педагогическом</w:t>
            </w:r>
            <w:r w:rsidR="00761F7B">
              <w:rPr>
                <w:rFonts w:ascii="Times New Roman" w:hAnsi="Times New Roman" w:cs="Times New Roman"/>
                <w:bCs/>
                <w:sz w:val="28"/>
                <w:szCs w:val="28"/>
              </w:rPr>
              <w:t xml:space="preserve"> совете </w:t>
            </w:r>
            <w:r w:rsidR="000F6B17">
              <w:rPr>
                <w:rFonts w:ascii="Times New Roman" w:hAnsi="Times New Roman" w:cs="Times New Roman"/>
                <w:bCs/>
                <w:sz w:val="28"/>
                <w:szCs w:val="28"/>
              </w:rPr>
              <w:t xml:space="preserve">                                          </w:t>
            </w:r>
            <w:r w:rsidR="00761F7B">
              <w:rPr>
                <w:rFonts w:ascii="Times New Roman" w:hAnsi="Times New Roman" w:cs="Times New Roman"/>
                <w:bCs/>
                <w:sz w:val="28"/>
                <w:szCs w:val="28"/>
              </w:rPr>
              <w:t>МА</w:t>
            </w:r>
            <w:r>
              <w:rPr>
                <w:rFonts w:ascii="Times New Roman" w:hAnsi="Times New Roman" w:cs="Times New Roman"/>
                <w:bCs/>
                <w:sz w:val="28"/>
                <w:szCs w:val="28"/>
              </w:rPr>
              <w:t xml:space="preserve">ДОУ «Детский сад № </w:t>
            </w:r>
            <w:r w:rsidR="000F6B17">
              <w:rPr>
                <w:rFonts w:ascii="Times New Roman" w:hAnsi="Times New Roman" w:cs="Times New Roman"/>
                <w:bCs/>
                <w:sz w:val="28"/>
                <w:szCs w:val="28"/>
              </w:rPr>
              <w:t>214</w:t>
            </w:r>
            <w:r w:rsidRPr="006C547B">
              <w:rPr>
                <w:rFonts w:ascii="Times New Roman" w:hAnsi="Times New Roman" w:cs="Times New Roman"/>
                <w:bCs/>
                <w:sz w:val="28"/>
                <w:szCs w:val="28"/>
              </w:rPr>
              <w:t xml:space="preserve"> комбинированного вида»</w:t>
            </w:r>
          </w:p>
          <w:p w:rsidR="00FA102C" w:rsidRDefault="00FA102C" w:rsidP="00BD15CD">
            <w:pPr>
              <w:autoSpaceDE w:val="0"/>
              <w:autoSpaceDN w:val="0"/>
              <w:adjustRightInd w:val="0"/>
              <w:rPr>
                <w:rFonts w:ascii="Times New Roman" w:hAnsi="Times New Roman" w:cs="Times New Roman"/>
                <w:sz w:val="28"/>
                <w:szCs w:val="28"/>
              </w:rPr>
            </w:pPr>
            <w:r w:rsidRPr="006C547B">
              <w:rPr>
                <w:rFonts w:ascii="Times New Roman" w:hAnsi="Times New Roman" w:cs="Times New Roman"/>
                <w:bCs/>
                <w:sz w:val="28"/>
                <w:szCs w:val="28"/>
              </w:rPr>
              <w:t>Протокол от ___________ № _____</w:t>
            </w:r>
          </w:p>
        </w:tc>
        <w:tc>
          <w:tcPr>
            <w:tcW w:w="3969" w:type="dxa"/>
          </w:tcPr>
          <w:p w:rsidR="00FA102C" w:rsidRDefault="00FA102C" w:rsidP="00BD15CD">
            <w:pPr>
              <w:autoSpaceDE w:val="0"/>
              <w:autoSpaceDN w:val="0"/>
              <w:adjustRightInd w:val="0"/>
              <w:rPr>
                <w:rFonts w:ascii="Times New Roman" w:hAnsi="Times New Roman" w:cs="Times New Roman"/>
                <w:b/>
                <w:bCs/>
                <w:sz w:val="28"/>
                <w:szCs w:val="28"/>
              </w:rPr>
            </w:pPr>
            <w:r w:rsidRPr="00EB7043">
              <w:rPr>
                <w:rFonts w:ascii="Times New Roman" w:hAnsi="Times New Roman" w:cs="Times New Roman"/>
                <w:b/>
                <w:bCs/>
                <w:sz w:val="28"/>
                <w:szCs w:val="28"/>
              </w:rPr>
              <w:t>«Утверждаю»</w:t>
            </w:r>
          </w:p>
          <w:p w:rsidR="000F6B17" w:rsidRDefault="000F6B17" w:rsidP="00BD15CD">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 Заведующий  МАДОУ «Детский сад №214 комбинированного вида» </w:t>
            </w:r>
          </w:p>
          <w:p w:rsidR="00FA102C" w:rsidRDefault="000F6B17" w:rsidP="00BD15CD">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__________Р.Н.Хабибуллина                                                                         </w:t>
            </w:r>
            <w:r w:rsidR="00FA102C" w:rsidRPr="006C547B">
              <w:rPr>
                <w:rFonts w:ascii="Times New Roman" w:hAnsi="Times New Roman" w:cs="Times New Roman"/>
                <w:bCs/>
                <w:sz w:val="28"/>
                <w:szCs w:val="28"/>
              </w:rPr>
              <w:t xml:space="preserve">Приказ от _________ № </w:t>
            </w:r>
            <w:r w:rsidR="00FA102C">
              <w:rPr>
                <w:rFonts w:ascii="Times New Roman" w:hAnsi="Times New Roman" w:cs="Times New Roman"/>
                <w:bCs/>
                <w:sz w:val="28"/>
                <w:szCs w:val="28"/>
              </w:rPr>
              <w:t>____</w:t>
            </w:r>
            <w:r w:rsidR="00BD15CD">
              <w:rPr>
                <w:rFonts w:ascii="Times New Roman" w:hAnsi="Times New Roman" w:cs="Times New Roman"/>
                <w:bCs/>
                <w:sz w:val="28"/>
                <w:szCs w:val="28"/>
              </w:rPr>
              <w:t xml:space="preserve"> </w:t>
            </w:r>
          </w:p>
          <w:p w:rsidR="00FA102C" w:rsidRDefault="00FA102C" w:rsidP="00BD15CD">
            <w:pPr>
              <w:autoSpaceDE w:val="0"/>
              <w:autoSpaceDN w:val="0"/>
              <w:adjustRightInd w:val="0"/>
              <w:rPr>
                <w:rFonts w:ascii="Times New Roman" w:hAnsi="Times New Roman" w:cs="Times New Roman"/>
                <w:sz w:val="28"/>
                <w:szCs w:val="28"/>
              </w:rPr>
            </w:pPr>
          </w:p>
        </w:tc>
      </w:tr>
    </w:tbl>
    <w:p w:rsidR="00FA102C" w:rsidRPr="00D97868"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Pr="00D97868"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Pr="005E6142" w:rsidRDefault="00FA102C" w:rsidP="00FA102C">
      <w:pPr>
        <w:autoSpaceDE w:val="0"/>
        <w:autoSpaceDN w:val="0"/>
        <w:adjustRightInd w:val="0"/>
        <w:spacing w:after="0" w:line="240" w:lineRule="auto"/>
        <w:rPr>
          <w:rFonts w:ascii="Times New Roman" w:hAnsi="Times New Roman" w:cs="Times New Roman"/>
          <w:bCs/>
          <w:sz w:val="20"/>
          <w:szCs w:val="20"/>
        </w:rPr>
      </w:pPr>
    </w:p>
    <w:p w:rsidR="00FA102C" w:rsidRDefault="00FA102C" w:rsidP="00FA102C">
      <w:pPr>
        <w:widowControl w:val="0"/>
        <w:spacing w:after="0" w:line="360" w:lineRule="auto"/>
        <w:jc w:val="center"/>
        <w:rPr>
          <w:rFonts w:ascii="Times New Roman" w:eastAsia="Calibri" w:hAnsi="Times New Roman" w:cs="Times New Roman"/>
          <w:b/>
          <w:sz w:val="28"/>
          <w:szCs w:val="40"/>
        </w:rPr>
      </w:pPr>
    </w:p>
    <w:p w:rsidR="00FA102C" w:rsidRDefault="00FA102C" w:rsidP="00FA102C">
      <w:pPr>
        <w:widowControl w:val="0"/>
        <w:spacing w:after="0" w:line="360" w:lineRule="auto"/>
        <w:jc w:val="center"/>
        <w:rPr>
          <w:rFonts w:ascii="Times New Roman" w:eastAsia="Calibri" w:hAnsi="Times New Roman" w:cs="Times New Roman"/>
          <w:b/>
          <w:sz w:val="28"/>
          <w:szCs w:val="40"/>
        </w:rPr>
      </w:pPr>
    </w:p>
    <w:p w:rsidR="00FA102C" w:rsidRPr="00172509" w:rsidRDefault="00FA102C" w:rsidP="00FA102C">
      <w:pPr>
        <w:widowControl w:val="0"/>
        <w:spacing w:after="0" w:line="360" w:lineRule="auto"/>
        <w:jc w:val="center"/>
        <w:rPr>
          <w:rFonts w:ascii="Times New Roman" w:eastAsia="Calibri" w:hAnsi="Times New Roman" w:cs="Times New Roman"/>
          <w:b/>
          <w:sz w:val="28"/>
          <w:szCs w:val="40"/>
        </w:rPr>
      </w:pPr>
      <w:r w:rsidRPr="00172509">
        <w:rPr>
          <w:rFonts w:ascii="Times New Roman" w:eastAsia="Calibri" w:hAnsi="Times New Roman" w:cs="Times New Roman"/>
          <w:b/>
          <w:sz w:val="28"/>
          <w:szCs w:val="40"/>
        </w:rPr>
        <w:t xml:space="preserve">АДАПТИРОВАННАЯ ОСНОВНАЯ </w:t>
      </w:r>
    </w:p>
    <w:p w:rsidR="00FA102C" w:rsidRPr="00172509" w:rsidRDefault="00FA102C" w:rsidP="00FA102C">
      <w:pPr>
        <w:widowControl w:val="0"/>
        <w:spacing w:after="0" w:line="360" w:lineRule="auto"/>
        <w:jc w:val="center"/>
        <w:rPr>
          <w:rFonts w:ascii="Times New Roman" w:eastAsia="Calibri" w:hAnsi="Times New Roman" w:cs="Times New Roman"/>
          <w:b/>
          <w:sz w:val="28"/>
          <w:szCs w:val="40"/>
        </w:rPr>
      </w:pPr>
      <w:r w:rsidRPr="00172509">
        <w:rPr>
          <w:rFonts w:ascii="Times New Roman" w:eastAsia="Calibri" w:hAnsi="Times New Roman" w:cs="Times New Roman"/>
          <w:b/>
          <w:sz w:val="28"/>
          <w:szCs w:val="40"/>
        </w:rPr>
        <w:t xml:space="preserve">ОБРАЗОВАТЕЛЬНАЯ ПРОГРАММА ДОШКОЛЬНОГО ОБРАЗОВАНИЯ </w:t>
      </w:r>
    </w:p>
    <w:p w:rsidR="00FA102C" w:rsidRDefault="00FA102C" w:rsidP="00FA102C">
      <w:pPr>
        <w:widowControl w:val="0"/>
        <w:spacing w:after="0" w:line="360" w:lineRule="auto"/>
        <w:jc w:val="center"/>
        <w:rPr>
          <w:rFonts w:ascii="Times New Roman" w:eastAsia="Calibri" w:hAnsi="Times New Roman" w:cs="Times New Roman"/>
          <w:b/>
          <w:sz w:val="28"/>
          <w:szCs w:val="40"/>
        </w:rPr>
      </w:pPr>
      <w:r w:rsidRPr="00172509">
        <w:rPr>
          <w:rFonts w:ascii="Times New Roman" w:eastAsia="Calibri" w:hAnsi="Times New Roman" w:cs="Times New Roman"/>
          <w:b/>
          <w:sz w:val="28"/>
          <w:szCs w:val="40"/>
        </w:rPr>
        <w:t>ДЕТЕЙ С ТЯЖЁЛЫМИ НАРУШЕНИЯМИ РЕЧИ</w:t>
      </w: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Муниципального автономного дошкольного образовательного учреждения «Детский сад № </w:t>
      </w:r>
      <w:r w:rsidR="00C84689">
        <w:rPr>
          <w:rFonts w:ascii="Times New Roman" w:hAnsi="Times New Roman" w:cs="Times New Roman"/>
          <w:b/>
          <w:bCs/>
          <w:sz w:val="32"/>
          <w:szCs w:val="32"/>
        </w:rPr>
        <w:t>214</w:t>
      </w:r>
      <w:r>
        <w:rPr>
          <w:rFonts w:ascii="Times New Roman" w:hAnsi="Times New Roman" w:cs="Times New Roman"/>
          <w:b/>
          <w:bCs/>
          <w:sz w:val="32"/>
          <w:szCs w:val="32"/>
        </w:rPr>
        <w:t xml:space="preserve"> комбинированного вида» Вахитовского района г. Казани</w:t>
      </w: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на 20</w:t>
      </w:r>
      <w:r w:rsidR="00C84689">
        <w:rPr>
          <w:rFonts w:ascii="Times New Roman" w:hAnsi="Times New Roman" w:cs="Times New Roman"/>
          <w:b/>
          <w:bCs/>
          <w:sz w:val="32"/>
          <w:szCs w:val="32"/>
        </w:rPr>
        <w:t>21</w:t>
      </w:r>
      <w:r>
        <w:rPr>
          <w:rFonts w:ascii="Times New Roman" w:hAnsi="Times New Roman" w:cs="Times New Roman"/>
          <w:b/>
          <w:bCs/>
          <w:sz w:val="32"/>
          <w:szCs w:val="32"/>
        </w:rPr>
        <w:t xml:space="preserve">   – 20</w:t>
      </w:r>
      <w:r w:rsidR="00C84689">
        <w:rPr>
          <w:rFonts w:ascii="Times New Roman" w:hAnsi="Times New Roman" w:cs="Times New Roman"/>
          <w:b/>
          <w:bCs/>
          <w:sz w:val="32"/>
          <w:szCs w:val="32"/>
        </w:rPr>
        <w:t>22</w:t>
      </w:r>
      <w:bookmarkStart w:id="0" w:name="_GoBack"/>
      <w:bookmarkEnd w:id="0"/>
      <w:r>
        <w:rPr>
          <w:rFonts w:ascii="Times New Roman" w:hAnsi="Times New Roman" w:cs="Times New Roman"/>
          <w:b/>
          <w:bCs/>
          <w:sz w:val="32"/>
          <w:szCs w:val="32"/>
        </w:rPr>
        <w:t xml:space="preserve">    гг</w:t>
      </w: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rPr>
          <w:rFonts w:ascii="Times New Roman" w:hAnsi="Times New Roman" w:cs="Times New Roman"/>
          <w:b/>
          <w:bCs/>
          <w:sz w:val="32"/>
          <w:szCs w:val="32"/>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Казань</w:t>
      </w:r>
    </w:p>
    <w:p w:rsidR="00FA102C" w:rsidRDefault="00FA102C" w:rsidP="00FA102C">
      <w:pPr>
        <w:widowControl w:val="0"/>
        <w:spacing w:after="0" w:line="360" w:lineRule="auto"/>
        <w:rPr>
          <w:rFonts w:ascii="Times New Roman" w:eastAsia="Calibri" w:hAnsi="Times New Roman" w:cs="Times New Roman"/>
          <w:b/>
          <w:sz w:val="28"/>
          <w:szCs w:val="40"/>
        </w:rPr>
      </w:pPr>
    </w:p>
    <w:p w:rsidR="00C717EA" w:rsidRDefault="00C717EA" w:rsidP="00FA102C">
      <w:pPr>
        <w:widowControl w:val="0"/>
        <w:spacing w:after="0" w:line="360" w:lineRule="auto"/>
        <w:rPr>
          <w:rFonts w:ascii="Times New Roman" w:eastAsia="Calibri" w:hAnsi="Times New Roman" w:cs="Times New Roman"/>
          <w:b/>
          <w:sz w:val="28"/>
          <w:szCs w:val="28"/>
        </w:rPr>
      </w:pPr>
      <w:r w:rsidRPr="00C717EA">
        <w:rPr>
          <w:rFonts w:ascii="Times New Roman" w:eastAsia="Calibri" w:hAnsi="Times New Roman" w:cs="Times New Roman"/>
          <w:b/>
          <w:sz w:val="28"/>
          <w:szCs w:val="28"/>
        </w:rPr>
        <w:t>ОГЛАВЛЕНИЕ</w:t>
      </w:r>
    </w:p>
    <w:p w:rsidR="00C717EA" w:rsidRDefault="00C717EA" w:rsidP="00172509">
      <w:pPr>
        <w:widowControl w:val="0"/>
        <w:spacing w:after="0" w:line="360" w:lineRule="auto"/>
        <w:jc w:val="center"/>
        <w:rPr>
          <w:rFonts w:ascii="Times New Roman" w:eastAsia="Calibri" w:hAnsi="Times New Roman" w:cs="Times New Roman"/>
          <w:b/>
          <w:sz w:val="28"/>
          <w:szCs w:val="28"/>
        </w:rPr>
      </w:pPr>
    </w:p>
    <w:p w:rsidR="00C717EA" w:rsidRPr="00C06029" w:rsidRDefault="00C717EA"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Введение__________________________________________________________</w:t>
      </w:r>
      <w:r w:rsidR="00792E4C" w:rsidRPr="00C06029">
        <w:rPr>
          <w:rFonts w:ascii="Times New Roman" w:eastAsia="Calibri" w:hAnsi="Times New Roman" w:cs="Times New Roman"/>
          <w:sz w:val="24"/>
          <w:szCs w:val="24"/>
        </w:rPr>
        <w:t>____________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3</w:t>
      </w:r>
    </w:p>
    <w:p w:rsidR="00C717EA" w:rsidRPr="00C06029" w:rsidRDefault="00C717EA"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1.Целевой раздел___________________________________________________</w:t>
      </w:r>
      <w:r w:rsidR="00792E4C" w:rsidRPr="00C06029">
        <w:rPr>
          <w:rFonts w:ascii="Times New Roman" w:eastAsia="Calibri" w:hAnsi="Times New Roman" w:cs="Times New Roman"/>
          <w:sz w:val="24"/>
          <w:szCs w:val="24"/>
        </w:rPr>
        <w:t>____________</w:t>
      </w:r>
      <w:r w:rsidR="0020748E">
        <w:rPr>
          <w:rFonts w:ascii="Times New Roman" w:eastAsia="Calibri" w:hAnsi="Times New Roman" w:cs="Times New Roman"/>
          <w:sz w:val="24"/>
          <w:szCs w:val="24"/>
        </w:rPr>
        <w:t>_</w:t>
      </w:r>
      <w:r w:rsidR="00792E4C" w:rsidRPr="00C06029">
        <w:rPr>
          <w:rFonts w:ascii="Times New Roman" w:eastAsia="Calibri" w:hAnsi="Times New Roman" w:cs="Times New Roman"/>
          <w:sz w:val="24"/>
          <w:szCs w:val="24"/>
        </w:rPr>
        <w:t>5</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 Пояснительная записка_____________________________________________________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5</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1.1.1. Цели и задачи Программы_________________________________________________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5</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1.1.2. Принципы и подходы к формированию Программы__________________________</w:t>
      </w:r>
      <w:r w:rsidR="00B375A4">
        <w:rPr>
          <w:rFonts w:ascii="Times New Roman" w:eastAsia="Calibri" w:hAnsi="Times New Roman" w:cs="Times New Roman"/>
          <w:sz w:val="24"/>
          <w:szCs w:val="24"/>
        </w:rPr>
        <w:t>___</w:t>
      </w:r>
      <w:r w:rsidRPr="00C06029">
        <w:rPr>
          <w:rFonts w:ascii="Times New Roman" w:eastAsia="Calibri" w:hAnsi="Times New Roman" w:cs="Times New Roman"/>
          <w:sz w:val="24"/>
          <w:szCs w:val="24"/>
        </w:rPr>
        <w:t>7</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 Планируемые результаты ___________________________________________________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8</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1.2.1. Целевые ориентиры дошкольного возраста__________________________________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8</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1.2.2</w:t>
      </w:r>
      <w:r w:rsidR="00992B52" w:rsidRPr="00C06029">
        <w:rPr>
          <w:rFonts w:ascii="Times New Roman" w:eastAsia="Calibri" w:hAnsi="Times New Roman" w:cs="Times New Roman"/>
          <w:sz w:val="24"/>
          <w:szCs w:val="24"/>
        </w:rPr>
        <w:t>2</w:t>
      </w:r>
      <w:r w:rsidRPr="00C06029">
        <w:rPr>
          <w:rFonts w:ascii="Times New Roman" w:eastAsia="Calibri" w:hAnsi="Times New Roman" w:cs="Times New Roman"/>
          <w:sz w:val="24"/>
          <w:szCs w:val="24"/>
        </w:rPr>
        <w:t>. Целевые ориентиры на этапе завершения освоения Программы</w:t>
      </w:r>
      <w:r w:rsidR="00C06029" w:rsidRPr="00C06029">
        <w:rPr>
          <w:rFonts w:ascii="Times New Roman" w:eastAsia="Calibri" w:hAnsi="Times New Roman" w:cs="Times New Roman"/>
          <w:sz w:val="24"/>
          <w:szCs w:val="24"/>
        </w:rPr>
        <w:t>_____________</w:t>
      </w:r>
      <w:r w:rsidR="00B375A4">
        <w:rPr>
          <w:rFonts w:ascii="Times New Roman" w:eastAsia="Calibri" w:hAnsi="Times New Roman" w:cs="Times New Roman"/>
          <w:sz w:val="24"/>
          <w:szCs w:val="24"/>
        </w:rPr>
        <w:t>___</w:t>
      </w:r>
      <w:r w:rsidR="0020748E">
        <w:rPr>
          <w:rFonts w:ascii="Times New Roman" w:eastAsia="Calibri" w:hAnsi="Times New Roman" w:cs="Times New Roman"/>
          <w:sz w:val="24"/>
          <w:szCs w:val="24"/>
        </w:rPr>
        <w:t>__</w:t>
      </w:r>
      <w:r w:rsidR="005F1EAE" w:rsidRPr="00C06029">
        <w:rPr>
          <w:rFonts w:ascii="Times New Roman" w:eastAsia="Calibri" w:hAnsi="Times New Roman" w:cs="Times New Roman"/>
          <w:sz w:val="24"/>
          <w:szCs w:val="24"/>
        </w:rPr>
        <w:t>10</w:t>
      </w:r>
    </w:p>
    <w:p w:rsidR="00992B52" w:rsidRPr="00C06029" w:rsidRDefault="00992B52"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 СОДЕРЖАТЕЛЬНЫЙ РАЗДЕЛ______________________________________________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11</w:t>
      </w:r>
    </w:p>
    <w:p w:rsidR="00992B52" w:rsidRPr="00C06029" w:rsidRDefault="00992B52"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2.1.Общее положение__________________________________________________________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11</w:t>
      </w:r>
    </w:p>
    <w:p w:rsidR="00AA11E3" w:rsidRPr="00C06029" w:rsidRDefault="00992B52"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2.2Описание образовательной деятельности в соответствии с направлениями развития ребенка, представленными в пяти образовательных облостях______________________</w:t>
      </w:r>
      <w:r w:rsidR="00C06029">
        <w:rPr>
          <w:rFonts w:ascii="Times New Roman" w:eastAsia="Calibri" w:hAnsi="Times New Roman" w:cs="Times New Roman"/>
          <w:sz w:val="24"/>
          <w:szCs w:val="24"/>
        </w:rPr>
        <w:t>___</w:t>
      </w:r>
      <w:r w:rsidRPr="00C06029">
        <w:rPr>
          <w:rFonts w:ascii="Times New Roman" w:eastAsia="Calibri" w:hAnsi="Times New Roman" w:cs="Times New Roman"/>
          <w:sz w:val="24"/>
          <w:szCs w:val="24"/>
        </w:rPr>
        <w:t>13</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2.2.1Социально-коммуникативное развитие______________________________________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13</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2.2.2Познавательное развитие__________________________________________________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15</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2.2.3 Речевое развитие_________________________________________________________</w:t>
      </w:r>
      <w:r w:rsidR="00C06029">
        <w:rPr>
          <w:rFonts w:ascii="Times New Roman" w:eastAsia="Calibri" w:hAnsi="Times New Roman" w:cs="Times New Roman"/>
          <w:sz w:val="24"/>
          <w:szCs w:val="24"/>
        </w:rPr>
        <w:t>_</w:t>
      </w:r>
      <w:r w:rsidRPr="00C06029">
        <w:rPr>
          <w:rFonts w:ascii="Times New Roman" w:eastAsia="Calibri" w:hAnsi="Times New Roman" w:cs="Times New Roman"/>
          <w:sz w:val="24"/>
          <w:szCs w:val="24"/>
        </w:rPr>
        <w:t>17</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2.2.4 Художественно-эстетическое развитие______________________________________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19</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2.2.5 Физическое развитие_____________________________________________________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21</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2.3 Взаимодействие  взрослых с детьми_________________________________________</w:t>
      </w:r>
      <w:r w:rsidR="00C06029">
        <w:rPr>
          <w:rFonts w:ascii="Times New Roman" w:eastAsia="Calibri" w:hAnsi="Times New Roman" w:cs="Times New Roman"/>
          <w:sz w:val="24"/>
          <w:szCs w:val="24"/>
        </w:rPr>
        <w:t>___</w:t>
      </w:r>
      <w:r w:rsidRPr="00C06029">
        <w:rPr>
          <w:rFonts w:ascii="Times New Roman" w:eastAsia="Calibri" w:hAnsi="Times New Roman" w:cs="Times New Roman"/>
          <w:sz w:val="24"/>
          <w:szCs w:val="24"/>
        </w:rPr>
        <w:t>24</w:t>
      </w:r>
    </w:p>
    <w:p w:rsidR="0057629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 xml:space="preserve">2.4 Взаимодействие </w:t>
      </w:r>
      <w:r w:rsidR="00576293" w:rsidRPr="00C06029">
        <w:rPr>
          <w:rFonts w:ascii="Times New Roman" w:eastAsia="Calibri" w:hAnsi="Times New Roman" w:cs="Times New Roman"/>
          <w:sz w:val="24"/>
          <w:szCs w:val="24"/>
        </w:rPr>
        <w:t>педагогического коллектива с семьями дошкольников с ТНР___</w:t>
      </w:r>
      <w:r w:rsidR="00C06029">
        <w:rPr>
          <w:rFonts w:ascii="Times New Roman" w:eastAsia="Calibri" w:hAnsi="Times New Roman" w:cs="Times New Roman"/>
          <w:sz w:val="24"/>
          <w:szCs w:val="24"/>
        </w:rPr>
        <w:t>_____</w:t>
      </w:r>
      <w:r w:rsidR="00576293" w:rsidRPr="00C06029">
        <w:rPr>
          <w:rFonts w:ascii="Times New Roman" w:eastAsia="Calibri" w:hAnsi="Times New Roman" w:cs="Times New Roman"/>
          <w:sz w:val="24"/>
          <w:szCs w:val="24"/>
        </w:rPr>
        <w:t>27</w:t>
      </w:r>
    </w:p>
    <w:p w:rsidR="00576293" w:rsidRDefault="0057629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2.5 Программа коррекционной работы с детьми с ТНР (содержание образовательной деятельности</w:t>
      </w:r>
      <w:r w:rsidR="00C06029" w:rsidRPr="00C06029">
        <w:rPr>
          <w:rFonts w:ascii="Times New Roman" w:eastAsia="Calibri" w:hAnsi="Times New Roman" w:cs="Times New Roman"/>
          <w:sz w:val="24"/>
          <w:szCs w:val="24"/>
        </w:rPr>
        <w:t xml:space="preserve"> коррекции нарушений развития детей (коррекционная программа))_</w:t>
      </w:r>
      <w:r w:rsidR="00C06029">
        <w:rPr>
          <w:rFonts w:ascii="Times New Roman" w:eastAsia="Calibri" w:hAnsi="Times New Roman" w:cs="Times New Roman"/>
          <w:sz w:val="24"/>
          <w:szCs w:val="24"/>
        </w:rPr>
        <w:t>_______</w:t>
      </w:r>
      <w:r w:rsidR="00C06029" w:rsidRPr="00C06029">
        <w:rPr>
          <w:rFonts w:ascii="Times New Roman" w:eastAsia="Calibri" w:hAnsi="Times New Roman" w:cs="Times New Roman"/>
          <w:sz w:val="24"/>
          <w:szCs w:val="24"/>
        </w:rPr>
        <w:t>29</w:t>
      </w:r>
    </w:p>
    <w:p w:rsidR="00C06029" w:rsidRDefault="00C0602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 ОРГАНИЗАЦИОННЫЙ РАЗДЕЛ_______________________________________________52</w:t>
      </w:r>
    </w:p>
    <w:p w:rsidR="00C06029" w:rsidRDefault="00C0602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3.1Психолого-педагогические условия, обеспечивающие развитие ребенка______________52</w:t>
      </w:r>
    </w:p>
    <w:p w:rsidR="00C06029" w:rsidRDefault="00C0602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3.2 Организация развивающей предметно-пространственной среды</w:t>
      </w:r>
      <w:r w:rsidR="00282E39">
        <w:rPr>
          <w:rFonts w:ascii="Times New Roman" w:eastAsia="Calibri" w:hAnsi="Times New Roman" w:cs="Times New Roman"/>
          <w:sz w:val="24"/>
          <w:szCs w:val="24"/>
        </w:rPr>
        <w:t>____________________53</w:t>
      </w:r>
    </w:p>
    <w:p w:rsidR="00282E39" w:rsidRDefault="00482892"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3.3 Национально-региональный компонент программы_______________________________59</w:t>
      </w:r>
    </w:p>
    <w:p w:rsidR="00282E39" w:rsidRDefault="00282E3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3.4 Кадровые условия реализации программы_________</w:t>
      </w:r>
      <w:r w:rsidR="00482892">
        <w:rPr>
          <w:rFonts w:ascii="Times New Roman" w:eastAsia="Calibri" w:hAnsi="Times New Roman" w:cs="Times New Roman"/>
          <w:sz w:val="24"/>
          <w:szCs w:val="24"/>
        </w:rPr>
        <w:t>______________________________61</w:t>
      </w:r>
    </w:p>
    <w:p w:rsidR="00282E39" w:rsidRDefault="00282E3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3.5 Материально-техническое обеспечение Программы_______________________________61</w:t>
      </w:r>
    </w:p>
    <w:p w:rsidR="00B375A4" w:rsidRDefault="00282E3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3.6 </w:t>
      </w:r>
      <w:r w:rsidR="00B375A4">
        <w:rPr>
          <w:rFonts w:ascii="Times New Roman" w:eastAsia="Calibri" w:hAnsi="Times New Roman" w:cs="Times New Roman"/>
          <w:sz w:val="24"/>
          <w:szCs w:val="24"/>
        </w:rPr>
        <w:t>Режим дня и расспорядок_____________________________________________________62</w:t>
      </w:r>
    </w:p>
    <w:p w:rsidR="00B375A4" w:rsidRDefault="00B375A4"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3.7</w:t>
      </w:r>
      <w:r w:rsidRPr="00B375A4">
        <w:rPr>
          <w:rFonts w:ascii="Times New Roman" w:eastAsia="Calibri" w:hAnsi="Times New Roman" w:cs="Times New Roman"/>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482892">
        <w:rPr>
          <w:rFonts w:ascii="Times New Roman" w:eastAsia="Calibri" w:hAnsi="Times New Roman" w:cs="Times New Roman"/>
          <w:sz w:val="24"/>
          <w:szCs w:val="24"/>
        </w:rPr>
        <w:t>_____________________65</w:t>
      </w:r>
    </w:p>
    <w:p w:rsidR="00B375A4" w:rsidRDefault="00B375A4"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3.8 </w:t>
      </w:r>
      <w:r w:rsidRPr="00B375A4">
        <w:rPr>
          <w:rFonts w:ascii="Times New Roman" w:eastAsia="Calibri" w:hAnsi="Times New Roman" w:cs="Times New Roman"/>
          <w:sz w:val="24"/>
          <w:szCs w:val="24"/>
        </w:rPr>
        <w:t xml:space="preserve"> Перечень нормативных и нормативно-методических документов</w:t>
      </w:r>
      <w:r>
        <w:rPr>
          <w:rFonts w:ascii="Times New Roman" w:eastAsia="Calibri" w:hAnsi="Times New Roman" w:cs="Times New Roman"/>
          <w:sz w:val="24"/>
          <w:szCs w:val="24"/>
        </w:rPr>
        <w:t>___________________65</w:t>
      </w:r>
    </w:p>
    <w:p w:rsidR="00B375A4" w:rsidRDefault="00B375A4"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3.9 </w:t>
      </w:r>
      <w:r w:rsidRPr="00B375A4">
        <w:rPr>
          <w:rFonts w:ascii="Times New Roman" w:eastAsia="Calibri" w:hAnsi="Times New Roman" w:cs="Times New Roman"/>
          <w:sz w:val="24"/>
          <w:szCs w:val="24"/>
        </w:rPr>
        <w:t>Перечень литературных источников</w:t>
      </w:r>
      <w:r>
        <w:rPr>
          <w:rFonts w:ascii="Times New Roman" w:eastAsia="Calibri" w:hAnsi="Times New Roman" w:cs="Times New Roman"/>
          <w:sz w:val="24"/>
          <w:szCs w:val="24"/>
        </w:rPr>
        <w:t>______________</w:t>
      </w:r>
      <w:r w:rsidR="00482892">
        <w:rPr>
          <w:rFonts w:ascii="Times New Roman" w:eastAsia="Calibri" w:hAnsi="Times New Roman" w:cs="Times New Roman"/>
          <w:sz w:val="24"/>
          <w:szCs w:val="24"/>
        </w:rPr>
        <w:t>______________________________67</w:t>
      </w:r>
    </w:p>
    <w:p w:rsidR="00B375A4" w:rsidRDefault="008C4C8F" w:rsidP="00B375A4">
      <w:pPr>
        <w:widowControl w:val="0"/>
        <w:spacing w:after="0"/>
        <w:ind w:right="-1"/>
      </w:pPr>
      <w:r w:rsidRPr="00792E4C">
        <w:rPr>
          <w:rFonts w:ascii="Times New Roman" w:eastAsia="Calibri" w:hAnsi="Times New Roman" w:cs="Times New Roman"/>
          <w:noProof/>
          <w:sz w:val="24"/>
          <w:szCs w:val="24"/>
        </w:rPr>
        <w:fldChar w:fldCharType="begin"/>
      </w:r>
      <w:r w:rsidR="00172509" w:rsidRPr="00792E4C">
        <w:rPr>
          <w:rFonts w:ascii="Times New Roman" w:eastAsia="Calibri" w:hAnsi="Times New Roman" w:cs="Times New Roman"/>
          <w:noProof/>
          <w:sz w:val="24"/>
          <w:szCs w:val="24"/>
        </w:rPr>
        <w:instrText xml:space="preserve"> TOC \o "1-4" \h \z \u </w:instrText>
      </w:r>
      <w:r w:rsidRPr="00792E4C">
        <w:rPr>
          <w:rFonts w:ascii="Times New Roman" w:eastAsia="Calibri" w:hAnsi="Times New Roman" w:cs="Times New Roman"/>
          <w:noProof/>
          <w:sz w:val="24"/>
          <w:szCs w:val="24"/>
        </w:rPr>
        <w:fldChar w:fldCharType="separate"/>
      </w:r>
    </w:p>
    <w:p w:rsidR="00B375A4" w:rsidRDefault="00B375A4" w:rsidP="00B375A4">
      <w:pPr>
        <w:widowControl w:val="0"/>
        <w:spacing w:after="0"/>
        <w:ind w:right="-1"/>
      </w:pPr>
    </w:p>
    <w:p w:rsidR="00B375A4" w:rsidRDefault="00B375A4" w:rsidP="00B375A4">
      <w:pPr>
        <w:widowControl w:val="0"/>
        <w:spacing w:after="0"/>
        <w:ind w:right="-1"/>
      </w:pPr>
    </w:p>
    <w:p w:rsidR="00B375A4" w:rsidRDefault="00B375A4" w:rsidP="00B375A4">
      <w:pPr>
        <w:widowControl w:val="0"/>
        <w:spacing w:after="0"/>
        <w:ind w:right="-1"/>
      </w:pPr>
    </w:p>
    <w:p w:rsidR="00B375A4" w:rsidRDefault="00B375A4" w:rsidP="00B375A4">
      <w:pPr>
        <w:widowControl w:val="0"/>
        <w:spacing w:after="0"/>
        <w:ind w:right="-1"/>
      </w:pPr>
    </w:p>
    <w:p w:rsidR="00B375A4" w:rsidRDefault="00B375A4" w:rsidP="00B375A4">
      <w:pPr>
        <w:widowControl w:val="0"/>
        <w:spacing w:after="0"/>
        <w:ind w:right="-1"/>
        <w:rPr>
          <w:rFonts w:ascii="Times New Roman" w:eastAsia="Times New Roman" w:hAnsi="Times New Roman" w:cs="Times New Roman"/>
          <w:noProof/>
          <w:sz w:val="24"/>
          <w:szCs w:val="24"/>
          <w:lang w:eastAsia="ru-RU"/>
        </w:rPr>
      </w:pPr>
    </w:p>
    <w:p w:rsidR="00BD15CD" w:rsidRDefault="00BD15CD" w:rsidP="00B375A4">
      <w:pPr>
        <w:widowControl w:val="0"/>
        <w:spacing w:after="0"/>
        <w:ind w:right="-1"/>
        <w:rPr>
          <w:rFonts w:ascii="Times New Roman" w:eastAsia="Times New Roman" w:hAnsi="Times New Roman" w:cs="Times New Roman"/>
          <w:noProof/>
          <w:sz w:val="24"/>
          <w:szCs w:val="24"/>
          <w:lang w:eastAsia="ru-RU"/>
        </w:rPr>
      </w:pPr>
    </w:p>
    <w:p w:rsidR="00BD15CD" w:rsidRPr="00792E4C" w:rsidRDefault="00BD15CD" w:rsidP="00B375A4">
      <w:pPr>
        <w:widowControl w:val="0"/>
        <w:spacing w:after="0"/>
        <w:ind w:right="-1"/>
        <w:rPr>
          <w:rFonts w:ascii="Times New Roman" w:eastAsia="Times New Roman" w:hAnsi="Times New Roman" w:cs="Times New Roman"/>
          <w:noProof/>
          <w:sz w:val="24"/>
          <w:szCs w:val="24"/>
          <w:lang w:eastAsia="ru-RU"/>
        </w:rPr>
      </w:pPr>
    </w:p>
    <w:p w:rsidR="00172509" w:rsidRPr="00792E4C" w:rsidRDefault="00172509" w:rsidP="00B375A4">
      <w:pPr>
        <w:widowControl w:val="0"/>
        <w:tabs>
          <w:tab w:val="right" w:leader="dot" w:pos="9628"/>
        </w:tabs>
        <w:spacing w:after="0"/>
        <w:ind w:right="-1"/>
        <w:jc w:val="both"/>
        <w:rPr>
          <w:rFonts w:ascii="Times New Roman" w:eastAsia="Times New Roman" w:hAnsi="Times New Roman" w:cs="Times New Roman"/>
          <w:noProof/>
          <w:sz w:val="24"/>
          <w:szCs w:val="24"/>
          <w:lang w:eastAsia="ru-RU"/>
        </w:rPr>
      </w:pPr>
    </w:p>
    <w:p w:rsidR="00B375A4" w:rsidRDefault="008C4C8F" w:rsidP="00B375A4">
      <w:pPr>
        <w:widowControl w:val="0"/>
        <w:spacing w:after="0"/>
        <w:ind w:right="-1"/>
        <w:rPr>
          <w:rFonts w:ascii="Times New Roman" w:eastAsia="Calibri" w:hAnsi="Times New Roman" w:cs="Times New Roman"/>
          <w:sz w:val="24"/>
          <w:szCs w:val="24"/>
        </w:rPr>
      </w:pPr>
      <w:r w:rsidRPr="00792E4C">
        <w:rPr>
          <w:rFonts w:ascii="Times New Roman" w:eastAsia="Calibri" w:hAnsi="Times New Roman" w:cs="Times New Roman"/>
          <w:sz w:val="24"/>
          <w:szCs w:val="24"/>
        </w:rPr>
        <w:fldChar w:fldCharType="end"/>
      </w:r>
      <w:bookmarkStart w:id="1" w:name="_Toc485825598"/>
    </w:p>
    <w:p w:rsidR="00172509" w:rsidRPr="00172509" w:rsidRDefault="00172509" w:rsidP="00B375A4">
      <w:pPr>
        <w:widowControl w:val="0"/>
        <w:spacing w:after="0"/>
        <w:ind w:right="-1"/>
        <w:rPr>
          <w:rFonts w:ascii="Times New Roman" w:eastAsia="Calibri" w:hAnsi="Times New Roman" w:cs="Times New Roman"/>
          <w:sz w:val="24"/>
          <w:szCs w:val="24"/>
        </w:rPr>
      </w:pPr>
      <w:r w:rsidRPr="00172509">
        <w:rPr>
          <w:rFonts w:ascii="Times New Roman" w:eastAsia="Times New Roman" w:hAnsi="Times New Roman" w:cs="Times New Roman"/>
          <w:b/>
          <w:sz w:val="24"/>
          <w:szCs w:val="24"/>
        </w:rPr>
        <w:t>ВВЕДЕНИЕ</w:t>
      </w:r>
      <w:bookmarkEnd w:id="1"/>
    </w:p>
    <w:p w:rsidR="00172509" w:rsidRPr="00172509" w:rsidRDefault="00172509" w:rsidP="00172509">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Основанием для разработки адаптированной основной образовательной программы дошкольного образования явились следующие нормативно-правовые документы, регламентирующие деятельность дошкольного образования:</w:t>
      </w:r>
    </w:p>
    <w:p w:rsidR="00172509" w:rsidRPr="00172509" w:rsidRDefault="00172509" w:rsidP="00172509">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Федеральный закон от 29.12.2012 № 273-ФЗ «Об образовании в Российской Федерации»;</w:t>
      </w:r>
    </w:p>
    <w:p w:rsidR="00172509" w:rsidRPr="00172509" w:rsidRDefault="00D57EDC" w:rsidP="00D57ED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72509" w:rsidRPr="00172509">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172509" w:rsidRPr="00172509" w:rsidRDefault="00172509" w:rsidP="00172509">
      <w:pPr>
        <w:spacing w:after="0"/>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Приказ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172509" w:rsidRPr="00172509" w:rsidRDefault="00172509" w:rsidP="00D57EDC">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Конвенции  ООН «О правах ребёнка», Закона РФ «Об образовании», Федеральной программы развития образования. Одним из таких подходов является дальнейшее  развитие систем коррекционно-развивающего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w:t>
      </w:r>
    </w:p>
    <w:p w:rsidR="00172509" w:rsidRPr="00172509" w:rsidRDefault="00172509" w:rsidP="006A72F8">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rsidR="00172509" w:rsidRPr="00172509" w:rsidRDefault="00172509" w:rsidP="006A72F8">
      <w:pPr>
        <w:widowControl w:val="0"/>
        <w:spacing w:after="0" w:line="240" w:lineRule="auto"/>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адаптированная основная образовательная программа дошкольного образования детей с тяжелыми нарушениями речи (далее –АООП).</w:t>
      </w:r>
    </w:p>
    <w:p w:rsidR="00172509" w:rsidRPr="00172509" w:rsidRDefault="00172509" w:rsidP="006A72F8">
      <w:pPr>
        <w:widowControl w:val="0"/>
        <w:spacing w:after="0" w:line="240" w:lineRule="auto"/>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Рамочный характер 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w:t>
      </w:r>
      <w:r w:rsidRPr="00172509">
        <w:rPr>
          <w:rFonts w:ascii="Times New Roman" w:eastAsia="Calibri" w:hAnsi="Times New Roman" w:cs="Times New Roman"/>
          <w:bCs/>
          <w:sz w:val="24"/>
          <w:szCs w:val="24"/>
        </w:rPr>
        <w:lastRenderedPageBreak/>
        <w:t>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Содержание Программы в соответствии с требованиями Стандарта включает три основных раздела – целевой, содержательный и организационный.</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Целевой раздел АООП включает пояснительную записку и планируемые результаты освоения АООП, определяет ее цели и задачи, принципы и подходы к формированию Программы, планируемые результаты ее освоения в виде целевых ориентиров.</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Содержательный раздел АООП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172509" w:rsidRPr="00172509" w:rsidRDefault="00172509" w:rsidP="00172509">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АООП  для детей с ТНР предполагает:</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b/>
          <w:sz w:val="24"/>
          <w:szCs w:val="24"/>
          <w:lang w:eastAsia="ru-RU"/>
        </w:rPr>
      </w:pPr>
      <w:r w:rsidRPr="00172509">
        <w:rPr>
          <w:rFonts w:ascii="Times New Roman" w:eastAsia="Times New Roman" w:hAnsi="Times New Roman" w:cs="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w:t>
      </w:r>
      <w:r w:rsidR="006A72F8">
        <w:rPr>
          <w:rFonts w:ascii="Times New Roman" w:eastAsia="Times New Roman" w:hAnsi="Times New Roman" w:cs="Times New Roman"/>
          <w:sz w:val="24"/>
          <w:szCs w:val="24"/>
          <w:lang w:eastAsia="ru-RU"/>
        </w:rPr>
        <w:t xml:space="preserve">речевого </w:t>
      </w:r>
      <w:r w:rsidRPr="00172509">
        <w:rPr>
          <w:rFonts w:ascii="Times New Roman" w:eastAsia="Times New Roman" w:hAnsi="Times New Roman" w:cs="Times New Roman"/>
          <w:sz w:val="24"/>
          <w:szCs w:val="24"/>
          <w:lang w:eastAsia="ru-RU"/>
        </w:rPr>
        <w:t xml:space="preserve">развития детей  в форме проведения фронтальных, подгрупповых и индивидуальных занятий.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игровая (сюжетно-ролевая игра, игра с правилами и другие виды игры),</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коммуникативная (общение и взаимодействие со взрослыми и другими детьми),</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восприятие художественной литературы и фольклора,</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самообслуживание и элементарный бытовой труд (в помещении и на улице),</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lastRenderedPageBreak/>
        <w:t>– конструирование (конструкторы, модули, бумага, природный и иной материал),</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изобразительная (рисование, лепка, аппликация),</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двигательные (овладение основными движениями) формы активности ребенка.</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Коррекционная программа:</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обеспечивает достижение максимальной коррекции нарушений развития;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учитывает особые образовательные потребности детей дошкольного возраста с тяжёлыми нарушениями речи.</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lang w:eastAsia="ar-SA"/>
        </w:rPr>
        <w:t xml:space="preserve">Программа обеспечивает планируемые результаты дошкольного образования детей с </w:t>
      </w:r>
      <w:r w:rsidRPr="00172509">
        <w:rPr>
          <w:rFonts w:ascii="Times New Roman" w:eastAsia="Calibri" w:hAnsi="Times New Roman" w:cs="Times New Roman"/>
          <w:bCs/>
          <w:sz w:val="24"/>
          <w:szCs w:val="24"/>
        </w:rPr>
        <w:t>тяжёлыми нарушениями речи</w:t>
      </w:r>
      <w:r w:rsidRPr="00172509">
        <w:rPr>
          <w:rFonts w:ascii="Times New Roman" w:eastAsia="Calibri" w:hAnsi="Times New Roman" w:cs="Times New Roman"/>
          <w:sz w:val="24"/>
          <w:szCs w:val="24"/>
          <w:lang w:eastAsia="ar-SA"/>
        </w:rPr>
        <w:t>в виде целевых ориентиров в условиях дошкольных образовательных групп компенсирующей направленности.</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условия реализации программы.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277F4E" w:rsidRDefault="00277F4E" w:rsidP="00B40C82">
      <w:pPr>
        <w:widowControl w:val="0"/>
        <w:spacing w:after="0" w:line="240" w:lineRule="auto"/>
        <w:outlineLvl w:val="0"/>
        <w:rPr>
          <w:rFonts w:ascii="Times New Roman" w:eastAsia="Calibri" w:hAnsi="Times New Roman" w:cs="Times New Roman"/>
          <w:bCs/>
          <w:sz w:val="24"/>
          <w:szCs w:val="24"/>
        </w:rPr>
      </w:pPr>
      <w:bookmarkStart w:id="2" w:name="_Toc485825599"/>
    </w:p>
    <w:p w:rsidR="00172509" w:rsidRPr="00172509" w:rsidRDefault="00172509" w:rsidP="00B40C82">
      <w:pPr>
        <w:widowControl w:val="0"/>
        <w:spacing w:after="0" w:line="240" w:lineRule="auto"/>
        <w:outlineLvl w:val="0"/>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 ЦЕЛЕВОЙ РАЗДЕЛ</w:t>
      </w:r>
      <w:bookmarkEnd w:id="2"/>
    </w:p>
    <w:p w:rsidR="00172509" w:rsidRPr="00172509" w:rsidRDefault="00172509" w:rsidP="00B40C82">
      <w:pPr>
        <w:widowControl w:val="0"/>
        <w:spacing w:after="0" w:line="240" w:lineRule="auto"/>
        <w:outlineLvl w:val="1"/>
        <w:rPr>
          <w:rFonts w:ascii="Times New Roman" w:eastAsia="Times New Roman" w:hAnsi="Times New Roman" w:cs="Times New Roman"/>
          <w:b/>
          <w:sz w:val="24"/>
          <w:szCs w:val="24"/>
          <w:u w:val="single"/>
        </w:rPr>
      </w:pPr>
      <w:bookmarkStart w:id="3" w:name="_Toc485825600"/>
      <w:r w:rsidRPr="00172509">
        <w:rPr>
          <w:rFonts w:ascii="Times New Roman" w:eastAsia="Times New Roman" w:hAnsi="Times New Roman" w:cs="Times New Roman"/>
          <w:b/>
          <w:sz w:val="24"/>
          <w:szCs w:val="24"/>
          <w:u w:val="single"/>
        </w:rPr>
        <w:t>1.1. Пояснительная записка</w:t>
      </w:r>
      <w:bookmarkEnd w:id="3"/>
    </w:p>
    <w:p w:rsidR="00172509" w:rsidRPr="00172509" w:rsidRDefault="00172509" w:rsidP="00B40C82">
      <w:pPr>
        <w:widowControl w:val="0"/>
        <w:spacing w:after="0" w:line="240" w:lineRule="auto"/>
        <w:outlineLvl w:val="2"/>
        <w:rPr>
          <w:rFonts w:ascii="Times New Roman" w:eastAsia="Times New Roman" w:hAnsi="Times New Roman" w:cs="Times New Roman"/>
          <w:b/>
          <w:sz w:val="24"/>
          <w:szCs w:val="24"/>
        </w:rPr>
      </w:pPr>
      <w:bookmarkStart w:id="4" w:name="_Toc485825601"/>
      <w:r w:rsidRPr="00172509">
        <w:rPr>
          <w:rFonts w:ascii="Times New Roman" w:eastAsia="Times New Roman" w:hAnsi="Times New Roman" w:cs="Times New Roman"/>
          <w:b/>
          <w:sz w:val="24"/>
          <w:szCs w:val="24"/>
        </w:rPr>
        <w:t>1.1.1. Цели и задачи Программы</w:t>
      </w:r>
      <w:bookmarkEnd w:id="4"/>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детей с тяжелыми нарушениями речи» (далее «АООП») предназначена для специалистов дошкольных организаций, в которых воспитываются дети с тяжелыми нарушениями речи (далее - дети с ТНР).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Кгруппе детей с тяжелыми нарушениями речи относятся дети с фонетико-фонематическим недоразвитием речи (ФФН) при ринолалии, дизартрии</w:t>
      </w:r>
      <w:r w:rsidR="006A72F8">
        <w:rPr>
          <w:rFonts w:ascii="Times New Roman" w:eastAsia="Calibri" w:hAnsi="Times New Roman" w:cs="Times New Roman"/>
          <w:sz w:val="24"/>
          <w:szCs w:val="24"/>
        </w:rPr>
        <w:t xml:space="preserve"> разной степени тяжести</w:t>
      </w:r>
      <w:r w:rsidRPr="00172509">
        <w:rPr>
          <w:rFonts w:ascii="Times New Roman" w:eastAsia="Calibri" w:hAnsi="Times New Roman" w:cs="Times New Roman"/>
          <w:sz w:val="24"/>
          <w:szCs w:val="24"/>
        </w:rPr>
        <w:t>;  с общим недоразвитием речи (ОНР) всех уровней речевого развития при</w:t>
      </w:r>
      <w:r w:rsidR="006A72F8">
        <w:rPr>
          <w:rFonts w:ascii="Times New Roman" w:eastAsia="Calibri" w:hAnsi="Times New Roman" w:cs="Times New Roman"/>
          <w:sz w:val="24"/>
          <w:szCs w:val="24"/>
        </w:rPr>
        <w:t xml:space="preserve">дислалии, </w:t>
      </w:r>
      <w:r w:rsidRPr="00172509">
        <w:rPr>
          <w:rFonts w:ascii="Times New Roman" w:eastAsia="Calibri" w:hAnsi="Times New Roman" w:cs="Times New Roman"/>
          <w:sz w:val="24"/>
          <w:szCs w:val="24"/>
        </w:rPr>
        <w:t>дизартрии,  ринолалии, алалии и т.д., у которых имеются нарушения всех компонентов языка.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Фонетико-фонематическое недоразвитие речи проявляется в нарушении звукопроизношения и фонематического  слуха.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На </w:t>
      </w:r>
      <w:r w:rsidRPr="006A72F8">
        <w:rPr>
          <w:rFonts w:ascii="Times New Roman" w:eastAsia="Calibri" w:hAnsi="Times New Roman" w:cs="Times New Roman"/>
          <w:b/>
          <w:sz w:val="24"/>
          <w:szCs w:val="24"/>
        </w:rPr>
        <w:t>I</w:t>
      </w:r>
      <w:r w:rsidRPr="00172509">
        <w:rPr>
          <w:rFonts w:ascii="Times New Roman" w:eastAsia="Calibri" w:hAnsi="Times New Roman" w:cs="Times New Roman"/>
          <w:sz w:val="24"/>
          <w:szCs w:val="24"/>
        </w:rPr>
        <w:t xml:space="preserve">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w:t>
      </w:r>
      <w:r w:rsidRPr="00172509">
        <w:rPr>
          <w:rFonts w:ascii="Times New Roman" w:eastAsia="Calibri" w:hAnsi="Times New Roman" w:cs="Times New Roman"/>
          <w:sz w:val="24"/>
          <w:szCs w:val="24"/>
        </w:rPr>
        <w:t xml:space="preserve">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w:t>
      </w:r>
      <w:r w:rsidR="006A72F8">
        <w:rPr>
          <w:rFonts w:ascii="Times New Roman" w:eastAsia="Calibri" w:hAnsi="Times New Roman" w:cs="Times New Roman"/>
          <w:sz w:val="24"/>
          <w:szCs w:val="24"/>
        </w:rPr>
        <w:t>полиморфное нарушение звукопроизношения</w:t>
      </w:r>
      <w:r w:rsidR="00B40C82">
        <w:rPr>
          <w:rFonts w:ascii="Times New Roman" w:eastAsia="Calibri" w:hAnsi="Times New Roman" w:cs="Times New Roman"/>
          <w:sz w:val="24"/>
          <w:szCs w:val="24"/>
        </w:rPr>
        <w:t>. П</w:t>
      </w:r>
      <w:r w:rsidRPr="00172509">
        <w:rPr>
          <w:rFonts w:ascii="Times New Roman" w:eastAsia="Calibri" w:hAnsi="Times New Roman" w:cs="Times New Roman"/>
          <w:sz w:val="24"/>
          <w:szCs w:val="24"/>
        </w:rPr>
        <w:t>роизносительные возможности ребенка значительно отстают  от возрастной нормы;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III</w:t>
      </w:r>
      <w:r w:rsidRPr="00172509">
        <w:rPr>
          <w:rFonts w:ascii="Times New Roman" w:eastAsia="Calibri" w:hAnsi="Times New Roman" w:cs="Times New Roman"/>
          <w:sz w:val="24"/>
          <w:szCs w:val="24"/>
        </w:rPr>
        <w:t xml:space="preserve">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B40C82">
        <w:rPr>
          <w:rFonts w:ascii="Times New Roman" w:eastAsia="Calibri" w:hAnsi="Times New Roman" w:cs="Times New Roman"/>
          <w:b/>
          <w:sz w:val="24"/>
          <w:szCs w:val="24"/>
        </w:rPr>
        <w:t>I</w:t>
      </w:r>
      <w:r w:rsidRPr="00B40C82">
        <w:rPr>
          <w:rFonts w:ascii="Times New Roman" w:eastAsia="Calibri" w:hAnsi="Times New Roman" w:cs="Times New Roman"/>
          <w:b/>
          <w:sz w:val="24"/>
          <w:szCs w:val="24"/>
          <w:lang w:val="en-US"/>
        </w:rPr>
        <w:t>V</w:t>
      </w:r>
      <w:r w:rsidRPr="00172509">
        <w:rPr>
          <w:rFonts w:ascii="Times New Roman" w:eastAsia="Calibri" w:hAnsi="Times New Roman" w:cs="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Ринолалия - расстройства артикуляции и голосообразования, обусловленные дефектами строения и функционирования речевого аппарата.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Дизартрия - нарушение иннервации речевого аппарата, возникающее в результате поражения нервной системы.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Алалия - отсутствие или недоразвитие речи у детей при нормальном слухе и первично сохранном интеллекте.</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Детская афазия - это полная или частичная утрата речи, обусловленная локальным поражением головного мозга.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Целью АООП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обеспечивающую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АООП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Доступное и качественное образование детей дошкольного возраста с ТНР достигается через решение следующих задач:</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реализация адаптированной основной образовательной программы;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недостатков психофизического развития детей с ТНР;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охрана и укрепление физического и психического детей с ТНР, в том числе их эмоционального благополучия;</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социокультурной среды, соответствующей психофизическим и индивидуальным особенностям детей с ТНР;</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172509" w:rsidRPr="00172509" w:rsidRDefault="00172509" w:rsidP="00172509">
      <w:pPr>
        <w:widowControl w:val="0"/>
        <w:spacing w:after="0" w:line="360" w:lineRule="auto"/>
        <w:ind w:firstLine="709"/>
        <w:jc w:val="both"/>
        <w:rPr>
          <w:rFonts w:ascii="Times New Roman" w:eastAsia="Calibri" w:hAnsi="Times New Roman" w:cs="Times New Roman"/>
          <w:sz w:val="24"/>
          <w:szCs w:val="24"/>
        </w:rPr>
      </w:pPr>
    </w:p>
    <w:p w:rsidR="00172509" w:rsidRPr="00172509" w:rsidRDefault="00172509" w:rsidP="00B40C82">
      <w:pPr>
        <w:widowControl w:val="0"/>
        <w:spacing w:after="0" w:line="240" w:lineRule="auto"/>
        <w:ind w:firstLine="709"/>
        <w:outlineLvl w:val="2"/>
        <w:rPr>
          <w:rFonts w:ascii="Times New Roman" w:eastAsia="Times New Roman" w:hAnsi="Times New Roman" w:cs="Times New Roman"/>
          <w:b/>
          <w:sz w:val="24"/>
          <w:szCs w:val="24"/>
        </w:rPr>
      </w:pPr>
      <w:bookmarkStart w:id="5" w:name="_Toc485825602"/>
      <w:r w:rsidRPr="00172509">
        <w:rPr>
          <w:rFonts w:ascii="Times New Roman" w:eastAsia="Times New Roman" w:hAnsi="Times New Roman" w:cs="Times New Roman"/>
          <w:b/>
          <w:sz w:val="24"/>
          <w:szCs w:val="24"/>
        </w:rPr>
        <w:t>1.1.2. Принципы и подходы к формированию Программы</w:t>
      </w:r>
      <w:bookmarkEnd w:id="5"/>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АООП построена на следующих принципах:</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1. Общие принципы и подходы к формированию программ:</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поддержка разнообразия детства;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сохранение уникальности и самоценности детства как важного этапа в общем развитии человека;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позитивная социализация ребенка;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сотрудничество Организации с семьей;</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2. Специфические принципы и подходы к формированию программ:</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сетевое взаимодействие с организациями социализации, образования, охраны здоровья и другими партнерами</w:t>
      </w:r>
      <w:r w:rsidRPr="00172509">
        <w:rPr>
          <w:rFonts w:ascii="Times New Roman" w:eastAsia="Times New Roman" w:hAnsi="Times New Roman" w:cs="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индивидуализация дошкольного образования детей с ТНР</w:t>
      </w:r>
      <w:r w:rsidRPr="00172509">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w:t>
      </w:r>
      <w:r w:rsidRPr="00172509">
        <w:rPr>
          <w:rFonts w:ascii="Times New Roman" w:eastAsia="Times New Roman" w:hAnsi="Times New Roman" w:cs="Times New Roman"/>
          <w:sz w:val="24"/>
          <w:szCs w:val="24"/>
          <w:lang w:eastAsia="ru-RU"/>
        </w:rPr>
        <w:lastRenderedPageBreak/>
        <w:t xml:space="preserve">индивидуализации образовательного процесса и учитывает его интересы, мотивы, способности и психофизические особенности; </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развивающее вариативное образование.</w:t>
      </w:r>
      <w:r w:rsidRPr="00172509">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sidRPr="00172509">
        <w:rPr>
          <w:rFonts w:ascii="Times New Roman" w:eastAsia="Times New Roman" w:hAnsi="Times New Roman" w:cs="Times New Roman"/>
          <w:sz w:val="24"/>
          <w:szCs w:val="24"/>
          <w:lang w:eastAsia="ru-RU"/>
        </w:rPr>
        <w:t>. В соответствии со Стандартом АООП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АООП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инвариантность ценностей и целей при вариативности средств реализации и достижения целей</w:t>
      </w:r>
      <w:r w:rsidRPr="00172509">
        <w:rPr>
          <w:rFonts w:ascii="Times New Roman" w:eastAsia="Times New Roman" w:hAnsi="Times New Roman" w:cs="Times New Roman"/>
          <w:sz w:val="24"/>
          <w:szCs w:val="24"/>
          <w:lang w:eastAsia="ru-RU"/>
        </w:rPr>
        <w:t>АООП. Стандарт и АООП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B40C82">
      <w:pPr>
        <w:widowControl w:val="0"/>
        <w:spacing w:after="0" w:line="240" w:lineRule="auto"/>
        <w:ind w:firstLine="709"/>
        <w:outlineLvl w:val="1"/>
        <w:rPr>
          <w:rFonts w:ascii="Times New Roman" w:eastAsia="Times New Roman" w:hAnsi="Times New Roman" w:cs="Times New Roman"/>
          <w:b/>
          <w:sz w:val="24"/>
          <w:szCs w:val="24"/>
        </w:rPr>
      </w:pPr>
      <w:bookmarkStart w:id="6" w:name="_Toc485825603"/>
      <w:r w:rsidRPr="00172509">
        <w:rPr>
          <w:rFonts w:ascii="Times New Roman" w:eastAsia="Times New Roman" w:hAnsi="Times New Roman" w:cs="Times New Roman"/>
          <w:b/>
          <w:sz w:val="24"/>
          <w:szCs w:val="24"/>
        </w:rPr>
        <w:t>1.2. Планируемые результаты</w:t>
      </w:r>
      <w:bookmarkEnd w:id="6"/>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Реализация образовательных целей и задачАООП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соответствии с особенностями психофизического развития ребенка с ТНР, планируемые результаты освоения АООП предусмотрены в ряде целевых ориентиров.</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B40C82">
      <w:pPr>
        <w:widowControl w:val="0"/>
        <w:spacing w:after="0" w:line="240" w:lineRule="auto"/>
        <w:outlineLvl w:val="2"/>
        <w:rPr>
          <w:rFonts w:ascii="Times New Roman" w:eastAsia="Times New Roman" w:hAnsi="Times New Roman" w:cs="Times New Roman"/>
          <w:b/>
          <w:sz w:val="24"/>
          <w:szCs w:val="24"/>
        </w:rPr>
      </w:pPr>
      <w:bookmarkStart w:id="7" w:name="_Toc485825604"/>
      <w:r w:rsidRPr="00172509">
        <w:rPr>
          <w:rFonts w:ascii="Times New Roman" w:eastAsia="Times New Roman" w:hAnsi="Times New Roman" w:cs="Times New Roman"/>
          <w:b/>
          <w:sz w:val="24"/>
          <w:szCs w:val="24"/>
        </w:rPr>
        <w:t>1.2.1. Целевые ориентиры дошкольного возраста</w:t>
      </w:r>
      <w:bookmarkEnd w:id="7"/>
    </w:p>
    <w:p w:rsidR="00172509" w:rsidRPr="00172509" w:rsidRDefault="00172509" w:rsidP="00B40C82">
      <w:pPr>
        <w:widowControl w:val="0"/>
        <w:tabs>
          <w:tab w:val="left" w:pos="567"/>
        </w:tabs>
        <w:autoSpaceDE w:val="0"/>
        <w:autoSpaceDN w:val="0"/>
        <w:adjustRightInd w:val="0"/>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 xml:space="preserve">Целевые ориентиры освоения «Программы» детьми </w:t>
      </w:r>
      <w:r w:rsidR="00B40C82">
        <w:rPr>
          <w:rFonts w:ascii="Times New Roman" w:eastAsia="Calibri" w:hAnsi="Times New Roman" w:cs="Times New Roman"/>
          <w:b/>
          <w:i/>
          <w:sz w:val="24"/>
          <w:szCs w:val="24"/>
        </w:rPr>
        <w:t xml:space="preserve">старшего </w:t>
      </w:r>
      <w:r w:rsidRPr="00172509">
        <w:rPr>
          <w:rFonts w:ascii="Times New Roman" w:eastAsia="Calibri" w:hAnsi="Times New Roman" w:cs="Times New Roman"/>
          <w:b/>
          <w:i/>
          <w:sz w:val="24"/>
          <w:szCs w:val="24"/>
        </w:rPr>
        <w:t>дошкольного возраста с ТНР</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мотивацию к занятиям, попытки планировать (с помощью взрослого) деятельность для достижения какой-либо (конкретной) цели;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понимает и употребляет слова, обозначающие названия предметов, действий, признаков, состояний, свойств, качеств;</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слова в соответствии с коммуникативной ситуацией;</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различает разные формы слов (словообразовательные модели и грамматические формы);</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речи сложносочиненные предложения с сочинительными союзами;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пересказывает (с помощью взрослого) небольшую сказку, рассказ, с помощью взрослого рассказывает по картинке;</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составляет описательный рассказ по вопросам (с помощью взрослого), ориентируясь на игрушки, картинки, из личного опыта; </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различные виды интонационных конструкций;</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взаимосвязанные ролевые действия, изображающие социальные функции людей, понимает и называет свою роль;</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ходе игры различные натуральные предметы, их модели, предметы-заместители;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передает в сюжетно-ролевых и театрализованных играх различные виды социальных отношений;</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самостоятельности, проявляет относительную независимость от взрослого;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доброжелательное отношение к детям, взрослым, оказывает помощь в процессе деятельности, благодарит за помощь;</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занимается различными видами детской деятельности, не отвлекаясь, в течение некоторого времени</w:t>
      </w:r>
      <w:r w:rsidR="00B40C82">
        <w:rPr>
          <w:rFonts w:ascii="Times New Roman" w:eastAsia="Times New Roman" w:hAnsi="Times New Roman" w:cs="Times New Roman"/>
          <w:sz w:val="24"/>
          <w:szCs w:val="24"/>
          <w:lang w:eastAsia="ru-RU"/>
        </w:rPr>
        <w:t xml:space="preserve"> (не менее 15, не б</w:t>
      </w:r>
      <w:r w:rsidRPr="00172509">
        <w:rPr>
          <w:rFonts w:ascii="Times New Roman" w:eastAsia="Times New Roman" w:hAnsi="Times New Roman" w:cs="Times New Roman"/>
          <w:sz w:val="24"/>
          <w:szCs w:val="24"/>
          <w:lang w:eastAsia="ru-RU"/>
        </w:rPr>
        <w:t>олее 20 мин.);</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использует схему для ориентировки в пространстве;</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владеет </w:t>
      </w:r>
      <w:r w:rsidRPr="00172509">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72509">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может самостоятельно получать новую информацию (задает вопросы, экспериментирует);</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 речи употребляет все части речи, кроме причастий и деепричастий, проявляет словотворчество;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изображает предметы с деталями, появляются элементы сюжета, композиции;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основные цвета и их оттенки;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сотрудничает с другими детьми в процессе выполнения коллективных работ;</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двигательные цепочки из трех-пяти элементов;</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общеразвивающие упражнения, ходьбу, бег в заданном темпе;</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описывает по вопросам взрослого свое самочувствие, может привлечь его внимание в случае плохого самочувствия, боли и т. п.;</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C22DBC" w:rsidRDefault="00C22DBC" w:rsidP="00B40C82">
      <w:pPr>
        <w:widowControl w:val="0"/>
        <w:spacing w:after="0" w:line="240" w:lineRule="auto"/>
        <w:ind w:firstLine="709"/>
        <w:outlineLvl w:val="2"/>
        <w:rPr>
          <w:rFonts w:ascii="Times New Roman" w:eastAsia="Times New Roman" w:hAnsi="Times New Roman" w:cs="Times New Roman"/>
          <w:b/>
          <w:sz w:val="24"/>
          <w:szCs w:val="24"/>
        </w:rPr>
      </w:pPr>
      <w:bookmarkStart w:id="8" w:name="_Toc485825605"/>
    </w:p>
    <w:p w:rsidR="00C22DBC" w:rsidRDefault="00C22DBC" w:rsidP="00B40C82">
      <w:pPr>
        <w:widowControl w:val="0"/>
        <w:spacing w:after="0" w:line="240" w:lineRule="auto"/>
        <w:ind w:firstLine="709"/>
        <w:outlineLvl w:val="2"/>
        <w:rPr>
          <w:rFonts w:ascii="Times New Roman" w:eastAsia="Times New Roman" w:hAnsi="Times New Roman" w:cs="Times New Roman"/>
          <w:b/>
          <w:sz w:val="24"/>
          <w:szCs w:val="24"/>
        </w:rPr>
      </w:pPr>
    </w:p>
    <w:p w:rsidR="00172509" w:rsidRDefault="00172509" w:rsidP="00B40C82">
      <w:pPr>
        <w:widowControl w:val="0"/>
        <w:spacing w:after="0" w:line="240" w:lineRule="auto"/>
        <w:ind w:firstLine="709"/>
        <w:outlineLvl w:val="2"/>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1.2.2. Целевые ориентиры на этапе завершения освоения Программы</w:t>
      </w:r>
      <w:bookmarkEnd w:id="8"/>
    </w:p>
    <w:p w:rsidR="00B40C82" w:rsidRPr="00B40C82" w:rsidRDefault="00B40C82" w:rsidP="00C22DBC">
      <w:pPr>
        <w:widowControl w:val="0"/>
        <w:spacing w:after="0" w:line="240" w:lineRule="auto"/>
        <w:ind w:left="709"/>
        <w:outlineLvl w:val="2"/>
        <w:rPr>
          <w:rFonts w:ascii="Times New Roman" w:eastAsia="Times New Roman" w:hAnsi="Times New Roman" w:cs="Times New Roman"/>
          <w:b/>
          <w:sz w:val="24"/>
          <w:szCs w:val="24"/>
        </w:rPr>
      </w:pPr>
      <w:r w:rsidRPr="00B40C82">
        <w:rPr>
          <w:rFonts w:ascii="Times New Roman" w:eastAsia="Times New Roman" w:hAnsi="Times New Roman" w:cs="Times New Roman"/>
          <w:b/>
          <w:sz w:val="24"/>
          <w:szCs w:val="24"/>
        </w:rPr>
        <w:t xml:space="preserve">Целевые ориентиры освоения «Программы» детьми </w:t>
      </w:r>
      <w:r w:rsidR="00C22DBC">
        <w:rPr>
          <w:rFonts w:ascii="Times New Roman" w:eastAsia="Times New Roman" w:hAnsi="Times New Roman" w:cs="Times New Roman"/>
          <w:b/>
          <w:sz w:val="24"/>
          <w:szCs w:val="24"/>
        </w:rPr>
        <w:t xml:space="preserve">подготовительного    </w:t>
      </w:r>
      <w:r w:rsidRPr="00B40C82">
        <w:rPr>
          <w:rFonts w:ascii="Times New Roman" w:eastAsia="Times New Roman" w:hAnsi="Times New Roman" w:cs="Times New Roman"/>
          <w:b/>
          <w:sz w:val="24"/>
          <w:szCs w:val="24"/>
        </w:rPr>
        <w:t>дошкольного возраста с ТНР</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обладает сформированной мотивацией к школьному обучению;</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усваивает значения новых слов на основе знаний о предметах и явлениях окружающего мира;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употребляет слова, обозначающие личностные характеристики, многозначные;</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умеет подбирать слова с противоположным и сходным значением;</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употребляет основные грамматические формы слова;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произносит звуки (в соответствии с онтогенезом);</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владеет основными видами продуктивной деятельности, проявляет </w:t>
      </w:r>
      <w:r w:rsidRPr="00172509">
        <w:rPr>
          <w:rFonts w:ascii="Times New Roman" w:eastAsia="Calibri" w:hAnsi="Times New Roman" w:cs="Times New Roman"/>
          <w:bCs/>
          <w:iCs/>
          <w:sz w:val="24"/>
          <w:szCs w:val="24"/>
          <w:lang w:eastAsia="ru-RU"/>
        </w:rPr>
        <w:t xml:space="preserve">инициативу </w:t>
      </w:r>
      <w:r w:rsidRPr="00172509">
        <w:rPr>
          <w:rFonts w:ascii="Times New Roman" w:eastAsia="Calibri" w:hAnsi="Times New Roman" w:cs="Times New Roman"/>
          <w:sz w:val="24"/>
          <w:szCs w:val="24"/>
          <w:lang w:eastAsia="ru-RU"/>
        </w:rPr>
        <w:t xml:space="preserve">и </w:t>
      </w:r>
      <w:r w:rsidRPr="00172509">
        <w:rPr>
          <w:rFonts w:ascii="Times New Roman" w:eastAsia="Calibri" w:hAnsi="Times New Roman" w:cs="Times New Roman"/>
          <w:bCs/>
          <w:iCs/>
          <w:sz w:val="24"/>
          <w:szCs w:val="24"/>
          <w:lang w:eastAsia="ru-RU"/>
        </w:rPr>
        <w:t xml:space="preserve">самостоятельность </w:t>
      </w:r>
      <w:r w:rsidRPr="00172509">
        <w:rPr>
          <w:rFonts w:ascii="Times New Roman" w:eastAsia="Calibri" w:hAnsi="Times New Roman" w:cs="Times New Roman"/>
          <w:sz w:val="24"/>
          <w:szCs w:val="24"/>
          <w:lang w:eastAsia="ru-RU"/>
        </w:rPr>
        <w:t>в разных видах деятельности: в игре, общении, конструировании и др.;</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участвует в коллективном создании замысла в игре и на занятиях;</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передает как можно более точное сообщение другому, проявляя внимание к собеседнику;</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пространственное расположение предметов относительно себя, геометрические фигуры;</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владеет элементарными математическими представлениями: количество в пределах десяти, знает цифры 0, 1–10,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времена года, части суток;</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получает новую информацию (задает вопросы, экспериментирует);</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w:t>
      </w:r>
      <w:r w:rsidRPr="00172509">
        <w:rPr>
          <w:rFonts w:ascii="Times New Roman" w:eastAsia="Calibri" w:hAnsi="Times New Roman" w:cs="Times New Roman"/>
          <w:sz w:val="24"/>
          <w:szCs w:val="24"/>
        </w:rPr>
        <w:lastRenderedPageBreak/>
        <w:t>эмоциональный, игровой, трудовой, познавательный опыт детей;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рассказы по сюжетным картинкам и по серии сюжетных картинок, используя графические схемы, наглядные опоры;</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с помощью взрослого небольшие сообщения, рассказы из личного опыта;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предпосылками овладения грамотой;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использованию различных средств и материалов в процессе изобразительной деятельности;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интерес к произведениям народной, классической и современной музыки, к музыкальным инструментам;</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сопереживает персонажам художественных произведений;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осуществляет элементарное двигательное и словесное планирование действий в ходе спортивных упражнений;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и подчиняется правилам подвижных игр, эстафет, игр с элементами спорта;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172509">
      <w:pPr>
        <w:widowControl w:val="0"/>
        <w:spacing w:after="0" w:line="360" w:lineRule="auto"/>
        <w:jc w:val="center"/>
        <w:outlineLvl w:val="0"/>
        <w:rPr>
          <w:rFonts w:ascii="Times New Roman" w:eastAsia="Times New Roman" w:hAnsi="Times New Roman" w:cs="Times New Roman"/>
          <w:b/>
          <w:sz w:val="24"/>
          <w:szCs w:val="24"/>
        </w:rPr>
      </w:pPr>
      <w:bookmarkStart w:id="9" w:name="_Toc485825607"/>
      <w:r w:rsidRPr="00172509">
        <w:rPr>
          <w:rFonts w:ascii="Times New Roman" w:eastAsia="Times New Roman" w:hAnsi="Times New Roman" w:cs="Times New Roman"/>
          <w:b/>
          <w:sz w:val="24"/>
          <w:szCs w:val="24"/>
        </w:rPr>
        <w:t>2. СОДЕРЖАТЕЛЬНЫЙ РАЗДЕЛ</w:t>
      </w:r>
      <w:bookmarkEnd w:id="9"/>
    </w:p>
    <w:p w:rsidR="00172509" w:rsidRPr="00172509" w:rsidRDefault="00172509" w:rsidP="00C22DBC">
      <w:pPr>
        <w:widowControl w:val="0"/>
        <w:spacing w:after="0" w:line="240" w:lineRule="auto"/>
        <w:ind w:firstLine="709"/>
        <w:outlineLvl w:val="1"/>
        <w:rPr>
          <w:rFonts w:ascii="Times New Roman" w:eastAsia="Times New Roman" w:hAnsi="Times New Roman" w:cs="Times New Roman"/>
          <w:b/>
          <w:sz w:val="24"/>
          <w:szCs w:val="24"/>
        </w:rPr>
      </w:pPr>
      <w:bookmarkStart w:id="10" w:name="_Toc485825608"/>
      <w:r w:rsidRPr="00172509">
        <w:rPr>
          <w:rFonts w:ascii="Times New Roman" w:eastAsia="Times New Roman" w:hAnsi="Times New Roman" w:cs="Times New Roman"/>
          <w:b/>
          <w:sz w:val="24"/>
          <w:szCs w:val="24"/>
        </w:rPr>
        <w:t>2.1. Общие положения</w:t>
      </w:r>
      <w:bookmarkEnd w:id="10"/>
    </w:p>
    <w:p w:rsidR="00172509" w:rsidRPr="00172509" w:rsidRDefault="00172509" w:rsidP="00C22DBC">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содержательном разделе представлены:</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72509">
        <w:rPr>
          <w:rFonts w:ascii="Times New Roman" w:eastAsia="Times New Roman" w:hAnsi="Times New Roman" w:cs="Times New Roman"/>
          <w:bCs/>
          <w:sz w:val="24"/>
          <w:szCs w:val="24"/>
          <w:lang w:eastAsia="ru-RU"/>
        </w:rPr>
        <w:t>пецифическим принципам и подходам к формированиюАООП</w:t>
      </w:r>
      <w:r w:rsidRPr="00172509">
        <w:rPr>
          <w:rFonts w:ascii="Times New Roman" w:eastAsia="Times New Roman" w:hAnsi="Times New Roman" w:cs="Times New Roman"/>
          <w:sz w:val="24"/>
          <w:szCs w:val="24"/>
        </w:rPr>
        <w:t xml:space="preserve">,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Описание вариативных форм, способов, методов и средств реализации АООП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Реализация АООП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Любые формы, способы, методы и средства реализации АООП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w:t>
      </w:r>
      <w:r w:rsidRPr="00172509">
        <w:rPr>
          <w:rFonts w:ascii="Times New Roman" w:eastAsia="Times New Roman" w:hAnsi="Times New Roman" w:cs="Times New Roman"/>
          <w:sz w:val="24"/>
          <w:szCs w:val="24"/>
        </w:rPr>
        <w:lastRenderedPageBreak/>
        <w:t>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172509" w:rsidRPr="00172509" w:rsidRDefault="00172509" w:rsidP="00172509">
      <w:pPr>
        <w:widowControl w:val="0"/>
        <w:spacing w:after="0" w:line="360" w:lineRule="auto"/>
        <w:ind w:firstLine="709"/>
        <w:jc w:val="both"/>
        <w:rPr>
          <w:rFonts w:ascii="Times New Roman" w:eastAsia="Calibri" w:hAnsi="Times New Roman" w:cs="Times New Roman"/>
          <w:sz w:val="24"/>
          <w:szCs w:val="24"/>
        </w:rPr>
      </w:pPr>
    </w:p>
    <w:p w:rsidR="00172509" w:rsidRPr="00172509" w:rsidRDefault="00172509" w:rsidP="00C22DBC">
      <w:pPr>
        <w:widowControl w:val="0"/>
        <w:spacing w:after="0" w:line="240" w:lineRule="auto"/>
        <w:ind w:firstLine="709"/>
        <w:jc w:val="both"/>
        <w:outlineLvl w:val="1"/>
        <w:rPr>
          <w:rFonts w:ascii="Times New Roman" w:eastAsia="Times New Roman" w:hAnsi="Times New Roman" w:cs="Times New Roman"/>
          <w:b/>
          <w:sz w:val="24"/>
          <w:szCs w:val="24"/>
        </w:rPr>
      </w:pPr>
      <w:bookmarkStart w:id="11" w:name="_Toc485825609"/>
      <w:r w:rsidRPr="00172509">
        <w:rPr>
          <w:rFonts w:ascii="Times New Roman" w:eastAsia="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1"/>
    </w:p>
    <w:p w:rsidR="00172509" w:rsidRPr="00172509" w:rsidRDefault="00172509" w:rsidP="00C22DBC">
      <w:pPr>
        <w:widowControl w:val="0"/>
        <w:spacing w:after="0" w:line="240" w:lineRule="auto"/>
        <w:ind w:firstLine="709"/>
        <w:jc w:val="both"/>
        <w:rPr>
          <w:rFonts w:ascii="Times New Roman" w:eastAsia="Calibri" w:hAnsi="Times New Roman" w:cs="Times New Roman"/>
          <w:b/>
          <w:sz w:val="24"/>
          <w:szCs w:val="24"/>
          <w:u w:val="single"/>
        </w:rPr>
      </w:pPr>
    </w:p>
    <w:p w:rsidR="00172509" w:rsidRPr="00172509" w:rsidRDefault="00172509" w:rsidP="00C22DBC">
      <w:pPr>
        <w:widowControl w:val="0"/>
        <w:spacing w:after="0" w:line="240" w:lineRule="auto"/>
        <w:ind w:firstLine="709"/>
        <w:outlineLvl w:val="2"/>
        <w:rPr>
          <w:rFonts w:ascii="Times New Roman" w:eastAsia="SimSun" w:hAnsi="Times New Roman" w:cs="Times New Roman"/>
          <w:b/>
          <w:sz w:val="24"/>
          <w:szCs w:val="24"/>
        </w:rPr>
      </w:pPr>
      <w:bookmarkStart w:id="12" w:name="_Toc485825610"/>
      <w:r w:rsidRPr="00172509">
        <w:rPr>
          <w:rFonts w:ascii="Times New Roman" w:eastAsia="SimSun" w:hAnsi="Times New Roman" w:cs="Times New Roman"/>
          <w:b/>
          <w:sz w:val="24"/>
          <w:szCs w:val="24"/>
        </w:rPr>
        <w:t>2.2.1. Социально-коммуникативное развитие</w:t>
      </w:r>
      <w:bookmarkEnd w:id="12"/>
    </w:p>
    <w:p w:rsidR="00172509" w:rsidRPr="00172509" w:rsidRDefault="00172509" w:rsidP="00C22DBC">
      <w:pPr>
        <w:widowControl w:val="0"/>
        <w:tabs>
          <w:tab w:val="left" w:pos="567"/>
        </w:tabs>
        <w:spacing w:after="0" w:line="240" w:lineRule="auto"/>
        <w:ind w:firstLine="709"/>
        <w:jc w:val="center"/>
        <w:rPr>
          <w:rFonts w:ascii="Times New Roman" w:eastAsia="Times New Roman" w:hAnsi="Times New Roman" w:cs="Times New Roman"/>
          <w:b/>
          <w:sz w:val="24"/>
          <w:szCs w:val="24"/>
          <w:lang w:eastAsia="ru-RU"/>
        </w:rPr>
      </w:pPr>
      <w:bookmarkStart w:id="13" w:name="_Toc420598538"/>
      <w:bookmarkStart w:id="14" w:name="_Toc420597619"/>
      <w:bookmarkStart w:id="15" w:name="_Toc419228621"/>
      <w:bookmarkStart w:id="16" w:name="_Toc422496180"/>
    </w:p>
    <w:bookmarkEnd w:id="13"/>
    <w:bookmarkEnd w:id="14"/>
    <w:bookmarkEnd w:id="15"/>
    <w:bookmarkEnd w:id="16"/>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усвоения норм и ценностей, принятых в обществе, включая моральные и нравственные ценности;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общения и взаимодействия ребенка с ТНР со взрослыми и сверстниками;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самостоятельности, целенаправленности и саморегуляции собственных действий;</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эмоциональной отзывчивости, сопереживания,</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готовности к совместной деятельности со сверстниками и взрослыми,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уважительного отношения и чувства принадлежности к своей семье и к сообществу детей и взрослых в Организации;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позитивных установок к различным видам труда и творчества;</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основ безопасного поведения в быту, социуме, природе;</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коммуникативных и социальных навыков  ребенка с ТНР;</w:t>
      </w:r>
    </w:p>
    <w:p w:rsid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игровой деятельности.</w:t>
      </w:r>
    </w:p>
    <w:p w:rsidR="00C22DBC" w:rsidRPr="00172509" w:rsidRDefault="00C22DBC" w:rsidP="00C22DBC">
      <w:pPr>
        <w:widowControl w:val="0"/>
        <w:tabs>
          <w:tab w:val="left" w:pos="567"/>
        </w:tabs>
        <w:spacing w:after="0" w:line="240" w:lineRule="auto"/>
        <w:ind w:firstLine="709"/>
        <w:jc w:val="both"/>
        <w:rPr>
          <w:rFonts w:ascii="Times New Roman" w:eastAsia="Calibri" w:hAnsi="Times New Roman" w:cs="Times New Roman"/>
          <w:sz w:val="24"/>
          <w:szCs w:val="24"/>
        </w:rPr>
      </w:pPr>
    </w:p>
    <w:p w:rsid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C22DBC">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rsidR="00C22DBC" w:rsidRPr="00172509" w:rsidRDefault="00C22DBC"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w:t>
      </w:r>
      <w:r w:rsidRPr="00172509">
        <w:rPr>
          <w:rFonts w:ascii="Times New Roman" w:eastAsia="Calibri" w:hAnsi="Times New Roman" w:cs="Times New Roman"/>
          <w:sz w:val="24"/>
          <w:szCs w:val="24"/>
        </w:rPr>
        <w:lastRenderedPageBreak/>
        <w:t xml:space="preserve">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172509" w:rsidRPr="00172509" w:rsidRDefault="00172509" w:rsidP="00B8223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172509" w:rsidRPr="00172509" w:rsidRDefault="00172509" w:rsidP="00B8223A">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C22DBC">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napToGrid w:val="0"/>
          <w:sz w:val="24"/>
          <w:szCs w:val="24"/>
          <w:lang w:eastAsia="ru-RU"/>
        </w:rPr>
      </w:pPr>
      <w:r w:rsidRPr="00172509">
        <w:rPr>
          <w:rFonts w:ascii="Times New Roman" w:eastAsia="Times New Roman" w:hAnsi="Times New Roman" w:cs="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72509">
        <w:rPr>
          <w:rFonts w:ascii="Times New Roman" w:eastAsia="Times New Roman" w:hAnsi="Times New Roman" w:cs="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spacing w:after="0" w:line="240" w:lineRule="auto"/>
        <w:ind w:firstLine="709"/>
        <w:outlineLvl w:val="2"/>
        <w:rPr>
          <w:rFonts w:ascii="Times New Roman" w:eastAsia="Times New Roman" w:hAnsi="Times New Roman" w:cs="Times New Roman"/>
          <w:b/>
          <w:sz w:val="24"/>
          <w:szCs w:val="24"/>
        </w:rPr>
      </w:pPr>
      <w:bookmarkStart w:id="17" w:name="_Toc485825611"/>
      <w:r w:rsidRPr="00172509">
        <w:rPr>
          <w:rFonts w:ascii="Times New Roman" w:eastAsia="Times New Roman" w:hAnsi="Times New Roman" w:cs="Times New Roman"/>
          <w:b/>
          <w:sz w:val="24"/>
          <w:szCs w:val="24"/>
        </w:rPr>
        <w:t>2.2.2. Познавательное развитие</w:t>
      </w:r>
      <w:bookmarkEnd w:id="17"/>
    </w:p>
    <w:p w:rsidR="00172509" w:rsidRPr="00172509" w:rsidRDefault="00172509" w:rsidP="00B8223A">
      <w:pPr>
        <w:widowControl w:val="0"/>
        <w:spacing w:after="0" w:line="240" w:lineRule="auto"/>
        <w:ind w:firstLine="709"/>
        <w:outlineLvl w:val="2"/>
        <w:rPr>
          <w:rFonts w:ascii="Times New Roman" w:eastAsia="Times New Roman" w:hAnsi="Times New Roman" w:cs="Times New Roman"/>
          <w:color w:val="4F81BD"/>
          <w:sz w:val="24"/>
          <w:szCs w:val="24"/>
        </w:rPr>
      </w:pP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«Познавательное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интересов детей, любознательности и познавательной мотивации;</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познавательных действий, становления сознания;</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воображения и творческой активности;</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xml:space="preserve">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w:t>
      </w:r>
      <w:r w:rsidRPr="00172509">
        <w:rPr>
          <w:rFonts w:ascii="Times New Roman" w:eastAsia="Calibri" w:hAnsi="Times New Roman" w:cs="Times New Roman"/>
          <w:sz w:val="24"/>
          <w:szCs w:val="24"/>
        </w:rPr>
        <w:lastRenderedPageBreak/>
        <w:t>многообразии стран и народов мира;</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представлений о виртуальной среде, о возможностях и рисках Интернета. </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bookmarkStart w:id="18" w:name="_Toc419228631"/>
    </w:p>
    <w:p w:rsid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B8223A">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rsidR="00B8223A" w:rsidRPr="00172509" w:rsidRDefault="00B8223A"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Взрослый развивает и поддерживает у детей словесное сопровождение практических действий.</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B8223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w:t>
      </w:r>
      <w:r w:rsidRPr="00172509">
        <w:rPr>
          <w:rFonts w:ascii="Times New Roman" w:eastAsia="Times New Roman" w:hAnsi="Times New Roman" w:cs="Times New Roman"/>
          <w:sz w:val="24"/>
          <w:szCs w:val="24"/>
          <w:lang w:eastAsia="ru-RU"/>
        </w:rPr>
        <w:lastRenderedPageBreak/>
        <w:t xml:space="preserve">представлений.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bookmarkStart w:id="19" w:name="_Toc420598544"/>
      <w:bookmarkStart w:id="20" w:name="_Toc420597630"/>
      <w:bookmarkStart w:id="21" w:name="_Toc419661720"/>
      <w:bookmarkStart w:id="22" w:name="_Toc419228630"/>
      <w:bookmarkStart w:id="23" w:name="_Toc422496186"/>
      <w:r w:rsidRPr="00172509">
        <w:rPr>
          <w:rFonts w:ascii="Times New Roman" w:eastAsia="Times New Roman" w:hAnsi="Times New Roman"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172509" w:rsidRPr="00172509" w:rsidRDefault="00172509" w:rsidP="00B8223A">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172509" w:rsidRPr="00172509" w:rsidRDefault="00172509" w:rsidP="00B8223A">
      <w:pPr>
        <w:widowControl w:val="0"/>
        <w:autoSpaceDE w:val="0"/>
        <w:spacing w:after="0" w:line="240" w:lineRule="auto"/>
        <w:ind w:firstLine="709"/>
        <w:jc w:val="both"/>
        <w:rPr>
          <w:rFonts w:ascii="Times New Roman" w:eastAsia="Times New Roman" w:hAnsi="Times New Roman" w:cs="Times New Roman"/>
          <w:sz w:val="24"/>
          <w:szCs w:val="24"/>
          <w:lang w:eastAsia="ru-RU"/>
        </w:rPr>
      </w:pPr>
    </w:p>
    <w:p w:rsidR="00172509" w:rsidRPr="00172509" w:rsidRDefault="00172509" w:rsidP="00B8223A">
      <w:pPr>
        <w:widowControl w:val="0"/>
        <w:spacing w:after="0" w:line="240" w:lineRule="auto"/>
        <w:ind w:firstLine="709"/>
        <w:outlineLvl w:val="2"/>
        <w:rPr>
          <w:rFonts w:ascii="Times New Roman" w:eastAsia="Times New Roman" w:hAnsi="Times New Roman" w:cs="Times New Roman"/>
          <w:b/>
          <w:sz w:val="24"/>
          <w:szCs w:val="24"/>
          <w:lang w:eastAsia="ru-RU"/>
        </w:rPr>
      </w:pPr>
      <w:bookmarkStart w:id="24" w:name="_Toc485825612"/>
      <w:r w:rsidRPr="00172509">
        <w:rPr>
          <w:rFonts w:ascii="Times New Roman" w:eastAsia="Times New Roman" w:hAnsi="Times New Roman" w:cs="Times New Roman"/>
          <w:b/>
          <w:sz w:val="24"/>
          <w:szCs w:val="24"/>
        </w:rPr>
        <w:t xml:space="preserve">2.2.3. </w:t>
      </w:r>
      <w:r w:rsidRPr="00172509">
        <w:rPr>
          <w:rFonts w:ascii="Times New Roman" w:eastAsia="Times New Roman" w:hAnsi="Times New Roman" w:cs="Times New Roman"/>
          <w:b/>
          <w:sz w:val="24"/>
          <w:szCs w:val="24"/>
          <w:lang w:eastAsia="ru-RU"/>
        </w:rPr>
        <w:t>Речевое развитие</w:t>
      </w:r>
      <w:bookmarkEnd w:id="19"/>
      <w:bookmarkEnd w:id="20"/>
      <w:bookmarkEnd w:id="21"/>
      <w:bookmarkEnd w:id="22"/>
      <w:bookmarkEnd w:id="23"/>
      <w:bookmarkEnd w:id="24"/>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«Речевое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является создание условий для: </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овладения речью как средством общения и культуры;</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обогащения активного словаря;</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связной, грамматически правильной диалогической и монологической речи;</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речевого творчества;</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звуковой и интонационной культуры речи, фонематического слуха;</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знакомства с книжной культурой, детской литературой;</w:t>
      </w:r>
    </w:p>
    <w:p w:rsidR="00172509" w:rsidRPr="00172509" w:rsidRDefault="00172509" w:rsidP="00B8223A">
      <w:pPr>
        <w:widowControl w:val="0"/>
        <w:tabs>
          <w:tab w:val="left" w:pos="567"/>
          <w:tab w:val="left" w:pos="709"/>
        </w:tabs>
        <w:spacing w:after="0" w:line="240" w:lineRule="auto"/>
        <w:ind w:firstLine="709"/>
        <w:jc w:val="both"/>
        <w:rPr>
          <w:rFonts w:ascii="Times New Roman" w:eastAsia="SchoolBookAC" w:hAnsi="Times New Roman" w:cs="Times New Roman"/>
          <w:sz w:val="24"/>
          <w:szCs w:val="24"/>
        </w:rPr>
      </w:pPr>
      <w:r w:rsidRPr="00172509">
        <w:rPr>
          <w:rFonts w:ascii="Times New Roman" w:eastAsia="Calibri" w:hAnsi="Times New Roman" w:cs="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профилактики речевых нарушений и их системных последствий.</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w:t>
      </w:r>
      <w:r w:rsidR="00B8223A">
        <w:rPr>
          <w:rFonts w:ascii="Times New Roman" w:eastAsia="Calibri" w:hAnsi="Times New Roman" w:cs="Times New Roman"/>
          <w:b/>
          <w:i/>
          <w:sz w:val="24"/>
          <w:szCs w:val="24"/>
        </w:rPr>
        <w:t>й деятельности</w:t>
      </w:r>
      <w:r w:rsidR="00B8223A">
        <w:rPr>
          <w:rFonts w:ascii="Times New Roman" w:eastAsia="Calibri" w:hAnsi="Times New Roman" w:cs="Times New Roman"/>
          <w:b/>
          <w:i/>
          <w:sz w:val="24"/>
          <w:szCs w:val="24"/>
        </w:rPr>
        <w:br/>
        <w:t>с детьми старшего</w:t>
      </w:r>
      <w:r w:rsidRPr="00172509">
        <w:rPr>
          <w:rFonts w:ascii="Times New Roman" w:eastAsia="Calibri" w:hAnsi="Times New Roman" w:cs="Times New Roman"/>
          <w:b/>
          <w:i/>
          <w:sz w:val="24"/>
          <w:szCs w:val="24"/>
        </w:rPr>
        <w:t xml:space="preserve"> дошкольного возраста</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Основной акцент делается на формирование связной речи.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lastRenderedPageBreak/>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взрослым и сверстниками. </w:t>
      </w:r>
    </w:p>
    <w:p w:rsidR="00172509" w:rsidRPr="00172509" w:rsidRDefault="00172509" w:rsidP="00B8223A">
      <w:pPr>
        <w:widowControl w:val="0"/>
        <w:spacing w:after="0" w:line="240" w:lineRule="auto"/>
        <w:ind w:firstLine="709"/>
        <w:jc w:val="center"/>
        <w:rPr>
          <w:rFonts w:ascii="Times New Roman" w:eastAsia="Calibri" w:hAnsi="Times New Roman" w:cs="Times New Roman"/>
          <w:b/>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B8223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rsidR="00172509" w:rsidRPr="00172509" w:rsidRDefault="00172509" w:rsidP="00B8223A">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72509">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172509" w:rsidRPr="00172509" w:rsidRDefault="00172509" w:rsidP="00B8223A">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172509" w:rsidRPr="00172509" w:rsidRDefault="00172509" w:rsidP="00B8223A">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172509" w:rsidRPr="00172509" w:rsidRDefault="00172509" w:rsidP="00772700">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5" w:name="_Toc420598545"/>
      <w:bookmarkStart w:id="26" w:name="_Toc420597631"/>
      <w:bookmarkStart w:id="27" w:name="_Toc422496187"/>
      <w:bookmarkStart w:id="28" w:name="_Toc485825613"/>
      <w:r w:rsidRPr="00172509">
        <w:rPr>
          <w:rFonts w:ascii="Times New Roman" w:eastAsia="Times New Roman" w:hAnsi="Times New Roman" w:cs="Times New Roman"/>
          <w:b/>
          <w:sz w:val="24"/>
          <w:szCs w:val="24"/>
          <w:lang w:eastAsia="ru-RU"/>
        </w:rPr>
        <w:t>2.2.4. Художественно-эстетическое развитие</w:t>
      </w:r>
      <w:bookmarkEnd w:id="18"/>
      <w:bookmarkEnd w:id="25"/>
      <w:bookmarkEnd w:id="26"/>
      <w:bookmarkEnd w:id="27"/>
      <w:bookmarkEnd w:id="28"/>
    </w:p>
    <w:p w:rsidR="00172509" w:rsidRPr="00172509" w:rsidRDefault="00172509" w:rsidP="00172509">
      <w:pPr>
        <w:widowControl w:val="0"/>
        <w:tabs>
          <w:tab w:val="left" w:pos="567"/>
        </w:tabs>
        <w:spacing w:after="0" w:line="360" w:lineRule="auto"/>
        <w:ind w:firstLine="709"/>
        <w:jc w:val="both"/>
        <w:rPr>
          <w:rFonts w:ascii="Times New Roman" w:eastAsia="Calibri" w:hAnsi="Times New Roman" w:cs="Times New Roman"/>
          <w:sz w:val="24"/>
          <w:szCs w:val="24"/>
        </w:rPr>
      </w:pP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«Художественно-эстетическое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способности к восприятию музыки, художественной литературы, фольклора;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172509" w:rsidRPr="00172509" w:rsidRDefault="00172509" w:rsidP="006968B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172509" w:rsidRDefault="00172509" w:rsidP="006968BA">
      <w:pPr>
        <w:widowControl w:val="0"/>
        <w:tabs>
          <w:tab w:val="left" w:pos="0"/>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6968BA">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rsidR="006968BA" w:rsidRPr="00172509" w:rsidRDefault="006968BA" w:rsidP="006968BA">
      <w:pPr>
        <w:widowControl w:val="0"/>
        <w:tabs>
          <w:tab w:val="left" w:pos="0"/>
        </w:tabs>
        <w:spacing w:after="0" w:line="240" w:lineRule="auto"/>
        <w:ind w:firstLine="709"/>
        <w:jc w:val="center"/>
        <w:rPr>
          <w:rFonts w:ascii="Times New Roman" w:eastAsia="Calibri" w:hAnsi="Times New Roman" w:cs="Times New Roman"/>
          <w:b/>
          <w:i/>
          <w:sz w:val="24"/>
          <w:szCs w:val="24"/>
        </w:rPr>
      </w:pPr>
    </w:p>
    <w:p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Ребенок в </w:t>
      </w:r>
      <w:r w:rsidR="006968BA">
        <w:rPr>
          <w:rFonts w:ascii="Times New Roman" w:eastAsia="Times New Roman" w:hAnsi="Times New Roman" w:cs="Times New Roman"/>
          <w:sz w:val="24"/>
          <w:szCs w:val="24"/>
          <w:lang w:eastAsia="ru-RU"/>
        </w:rPr>
        <w:t xml:space="preserve">этом </w:t>
      </w:r>
      <w:r w:rsidRPr="00172509">
        <w:rPr>
          <w:rFonts w:ascii="Times New Roman" w:eastAsia="Times New Roman" w:hAnsi="Times New Roman" w:cs="Times New Roman"/>
          <w:sz w:val="24"/>
          <w:szCs w:val="24"/>
          <w:lang w:eastAsia="ru-RU"/>
        </w:rPr>
        <w:t xml:space="preserve">возрасте,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lastRenderedPageBreak/>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172509" w:rsidRPr="00172509" w:rsidRDefault="00172509" w:rsidP="006968BA">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172509" w:rsidRPr="00172509" w:rsidRDefault="00172509" w:rsidP="006968BA">
      <w:pPr>
        <w:widowControl w:val="0"/>
        <w:tabs>
          <w:tab w:val="left" w:pos="8919"/>
        </w:tabs>
        <w:overflowPunct w:val="0"/>
        <w:adjustRightInd w:val="0"/>
        <w:spacing w:after="0" w:line="240" w:lineRule="auto"/>
        <w:ind w:firstLine="709"/>
        <w:jc w:val="both"/>
        <w:textAlignment w:val="baseline"/>
        <w:rPr>
          <w:rFonts w:ascii="Times New Roman" w:eastAsia="Calibri" w:hAnsi="Times New Roman" w:cs="Times New Roman"/>
          <w:bCs/>
          <w:sz w:val="24"/>
          <w:szCs w:val="24"/>
        </w:rPr>
      </w:pPr>
      <w:r w:rsidRPr="00172509">
        <w:rPr>
          <w:rFonts w:ascii="Times New Roman" w:eastAsia="Times New Roman" w:hAnsi="Times New Roman" w:cs="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172509">
        <w:rPr>
          <w:rFonts w:ascii="Times New Roman" w:eastAsia="Calibri" w:hAnsi="Times New Roman" w:cs="Times New Roman"/>
          <w:bCs/>
          <w:sz w:val="24"/>
          <w:szCs w:val="24"/>
        </w:rPr>
        <w:t>вводится сюжетное рисование.</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172509" w:rsidRPr="00172509" w:rsidRDefault="00172509" w:rsidP="006968B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172509" w:rsidRPr="00172509" w:rsidRDefault="00172509" w:rsidP="006968BA">
      <w:pPr>
        <w:widowControl w:val="0"/>
        <w:shd w:val="clear" w:color="auto" w:fill="FFFFFF"/>
        <w:spacing w:after="0" w:line="240" w:lineRule="auto"/>
        <w:ind w:firstLine="709"/>
        <w:jc w:val="both"/>
        <w:rPr>
          <w:rFonts w:ascii="Times New Roman" w:eastAsia="Times New Roman" w:hAnsi="Times New Roman" w:cs="Times New Roman"/>
          <w:sz w:val="24"/>
          <w:szCs w:val="24"/>
        </w:rPr>
      </w:pPr>
    </w:p>
    <w:p w:rsidR="00172509" w:rsidRPr="00172509" w:rsidRDefault="00172509" w:rsidP="006968B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6968B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lastRenderedPageBreak/>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172509" w:rsidRPr="00172509" w:rsidRDefault="00172509" w:rsidP="006968BA">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72509" w:rsidRPr="00172509" w:rsidRDefault="00172509" w:rsidP="006968BA">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172509" w:rsidRPr="00172509" w:rsidRDefault="00172509" w:rsidP="00172509">
      <w:pPr>
        <w:widowControl w:val="0"/>
        <w:tabs>
          <w:tab w:val="left" w:pos="0"/>
        </w:tabs>
        <w:spacing w:after="0" w:line="360" w:lineRule="auto"/>
        <w:ind w:firstLine="709"/>
        <w:jc w:val="center"/>
        <w:rPr>
          <w:rFonts w:ascii="Times New Roman" w:eastAsia="Calibri" w:hAnsi="Times New Roman" w:cs="Times New Roman"/>
          <w:b/>
          <w:i/>
          <w:sz w:val="24"/>
          <w:szCs w:val="24"/>
        </w:rPr>
      </w:pPr>
    </w:p>
    <w:p w:rsidR="00172509" w:rsidRPr="00172509" w:rsidRDefault="00172509" w:rsidP="00172509">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9" w:name="_Toc420598546"/>
      <w:bookmarkStart w:id="30" w:name="_Toc420597632"/>
      <w:bookmarkStart w:id="31" w:name="_Toc419228632"/>
      <w:bookmarkStart w:id="32" w:name="_Toc422496188"/>
      <w:bookmarkStart w:id="33" w:name="_Toc485825614"/>
      <w:r w:rsidRPr="00172509">
        <w:rPr>
          <w:rFonts w:ascii="Times New Roman" w:eastAsia="Times New Roman" w:hAnsi="Times New Roman" w:cs="Times New Roman"/>
          <w:b/>
          <w:sz w:val="24"/>
          <w:szCs w:val="24"/>
          <w:lang w:eastAsia="ru-RU"/>
        </w:rPr>
        <w:t>2.2.5. Ф</w:t>
      </w:r>
      <w:r w:rsidR="006968BA" w:rsidRPr="00172509">
        <w:rPr>
          <w:rFonts w:ascii="Times New Roman" w:eastAsia="Times New Roman" w:hAnsi="Times New Roman" w:cs="Times New Roman"/>
          <w:b/>
          <w:sz w:val="24"/>
          <w:szCs w:val="24"/>
          <w:lang w:eastAsia="ru-RU"/>
        </w:rPr>
        <w:t>изическое</w:t>
      </w:r>
      <w:r w:rsidRPr="00172509">
        <w:rPr>
          <w:rFonts w:ascii="Times New Roman" w:eastAsia="Times New Roman" w:hAnsi="Times New Roman" w:cs="Times New Roman"/>
          <w:b/>
          <w:sz w:val="24"/>
          <w:szCs w:val="24"/>
          <w:lang w:eastAsia="ru-RU"/>
        </w:rPr>
        <w:t xml:space="preserve"> развитие</w:t>
      </w:r>
      <w:bookmarkEnd w:id="29"/>
      <w:bookmarkEnd w:id="30"/>
      <w:bookmarkEnd w:id="31"/>
      <w:bookmarkEnd w:id="32"/>
      <w:bookmarkEnd w:id="33"/>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физического развития ребенка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у детей ценностей здорового образа жизни;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представлений о своем теле и своих физических возможностях;</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приобретения двигательного опыта и совершенствования двигательной активности;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начальных представлений о некоторых видах спорта, овладения подвижными играми с правилами.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В сфере становления у детей ценностей здорового образа жизни в</w:t>
      </w:r>
      <w:r w:rsidRPr="00172509">
        <w:rPr>
          <w:rFonts w:ascii="Times New Roman" w:eastAsia="Calibri" w:hAnsi="Times New Roman" w:cs="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В сфере совершенствования двигательной активности детей, развития </w:t>
      </w:r>
      <w:r w:rsidRPr="00172509">
        <w:rPr>
          <w:rFonts w:ascii="Times New Roman" w:eastAsia="Calibri" w:hAnsi="Times New Roman" w:cs="Times New Roman"/>
          <w:i/>
          <w:sz w:val="24"/>
          <w:szCs w:val="24"/>
        </w:rPr>
        <w:lastRenderedPageBreak/>
        <w:t>представлений о своем теле и своих физических возможностях, формировании начальных представлений о спорте в</w:t>
      </w:r>
      <w:r w:rsidRPr="00172509">
        <w:rPr>
          <w:rFonts w:ascii="Times New Roman" w:eastAsia="Calibri" w:hAnsi="Times New Roman" w:cs="Times New Roman"/>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A03D83">
        <w:rPr>
          <w:rFonts w:ascii="Times New Roman" w:eastAsia="Calibri" w:hAnsi="Times New Roman" w:cs="Times New Roman"/>
          <w:b/>
          <w:i/>
          <w:sz w:val="24"/>
          <w:szCs w:val="24"/>
        </w:rPr>
        <w:t>та</w:t>
      </w:r>
      <w:r w:rsidR="006968BA">
        <w:rPr>
          <w:rFonts w:ascii="Times New Roman" w:eastAsia="Calibri" w:hAnsi="Times New Roman" w:cs="Times New Roman"/>
          <w:b/>
          <w:i/>
          <w:sz w:val="24"/>
          <w:szCs w:val="24"/>
        </w:rPr>
        <w:t>ршего</w:t>
      </w:r>
      <w:r w:rsidRPr="00172509">
        <w:rPr>
          <w:rFonts w:ascii="Times New Roman" w:eastAsia="Calibri" w:hAnsi="Times New Roman" w:cs="Times New Roman"/>
          <w:b/>
          <w:i/>
          <w:sz w:val="24"/>
          <w:szCs w:val="24"/>
        </w:rPr>
        <w:t xml:space="preserve"> дошкольного возраста</w:t>
      </w:r>
    </w:p>
    <w:p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172509" w:rsidRPr="00172509" w:rsidRDefault="00172509" w:rsidP="006968B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6968BA">
        <w:rPr>
          <w:rFonts w:ascii="Times New Roman" w:eastAsia="Calibri" w:hAnsi="Times New Roman" w:cs="Times New Roman"/>
          <w:b/>
          <w:i/>
          <w:sz w:val="24"/>
          <w:szCs w:val="24"/>
        </w:rPr>
        <w:t>подготовительно</w:t>
      </w:r>
      <w:r w:rsidRPr="00172509">
        <w:rPr>
          <w:rFonts w:ascii="Times New Roman" w:eastAsia="Calibri" w:hAnsi="Times New Roman" w:cs="Times New Roman"/>
          <w:b/>
          <w:i/>
          <w:sz w:val="24"/>
          <w:szCs w:val="24"/>
        </w:rPr>
        <w:t>го дошкольного возраста</w:t>
      </w:r>
    </w:p>
    <w:p w:rsidR="00172509" w:rsidRPr="00172509" w:rsidRDefault="00172509" w:rsidP="006968BA">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172509" w:rsidRPr="00172509" w:rsidRDefault="00172509" w:rsidP="006968BA">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r w:rsidRPr="00172509">
        <w:rPr>
          <w:rFonts w:ascii="Times New Roman" w:eastAsia="Calibri" w:hAnsi="Times New Roman" w:cs="Times New Roman"/>
          <w:sz w:val="24"/>
          <w:szCs w:val="24"/>
        </w:rPr>
        <w:lastRenderedPageBreak/>
        <w:t>психоэмоциональное состояние и нормализовать процессы возбуждения и торможения.</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rsidR="00172509" w:rsidRPr="00172509" w:rsidRDefault="00172509" w:rsidP="006968BA">
      <w:pPr>
        <w:widowControl w:val="0"/>
        <w:shd w:val="clear" w:color="auto" w:fill="FFFFFF"/>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w:t>
      </w:r>
      <w:r w:rsidR="00387BAA">
        <w:rPr>
          <w:rFonts w:ascii="Times New Roman" w:eastAsia="Calibri" w:hAnsi="Times New Roman" w:cs="Times New Roman"/>
          <w:noProof/>
          <w:sz w:val="24"/>
          <w:szCs w:val="24"/>
          <w:lang w:eastAsia="ru-RU"/>
        </w:rPr>
        <w:pict>
          <v:line id="Прямая соединительная линия 4" o:spid="_x0000_s1026" style="position:absolute;left:0;text-align:left;z-index:251659264;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w:r>
      <w:r w:rsidR="00387BAA">
        <w:rPr>
          <w:rFonts w:ascii="Times New Roman" w:eastAsia="Calibri" w:hAnsi="Times New Roman" w:cs="Times New Roman"/>
          <w:noProof/>
          <w:sz w:val="24"/>
          <w:szCs w:val="24"/>
          <w:lang w:eastAsia="ru-RU"/>
        </w:rPr>
        <w:pict>
          <v:line id="Прямая соединительная линия 7" o:spid="_x0000_s1027" style="position:absolute;left:0;text-align:left;flip:x y;z-index:251660288;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w:r>
      <w:r w:rsidRPr="00172509">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72509">
        <w:rPr>
          <w:rFonts w:ascii="Times New Roman" w:eastAsia="Calibri" w:hAnsi="Times New Roman" w:cs="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172509">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72509">
        <w:rPr>
          <w:rFonts w:ascii="Times New Roman" w:eastAsia="Calibri" w:hAnsi="Times New Roman" w:cs="Times New Roman"/>
          <w:bCs/>
          <w:sz w:val="24"/>
          <w:szCs w:val="24"/>
          <w:shd w:val="clear" w:color="auto" w:fill="FFFFFF"/>
          <w:lang w:eastAsia="ru-RU"/>
        </w:rPr>
        <w:t>и т.п.</w:t>
      </w:r>
      <w:r w:rsidRPr="00172509">
        <w:rPr>
          <w:rFonts w:ascii="Times New Roman" w:eastAsia="Calibri" w:hAnsi="Times New Roman" w:cs="Times New Roman"/>
          <w:sz w:val="24"/>
          <w:szCs w:val="24"/>
        </w:rPr>
        <w:t>, связанный с личной гигиеной, режимом дня, здоровым образом жизни.</w:t>
      </w:r>
    </w:p>
    <w:p w:rsidR="00172509" w:rsidRPr="00172509" w:rsidRDefault="00172509" w:rsidP="006968BA">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772700" w:rsidRPr="00172509" w:rsidRDefault="00772700" w:rsidP="006968B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spacing w:after="0" w:line="360" w:lineRule="auto"/>
        <w:jc w:val="both"/>
        <w:outlineLvl w:val="1"/>
        <w:rPr>
          <w:rFonts w:ascii="Times New Roman" w:eastAsia="Times New Roman" w:hAnsi="Times New Roman" w:cs="Times New Roman"/>
          <w:b/>
          <w:sz w:val="24"/>
          <w:szCs w:val="24"/>
        </w:rPr>
      </w:pPr>
      <w:bookmarkStart w:id="34" w:name="_Toc485825615"/>
      <w:r w:rsidRPr="00172509">
        <w:rPr>
          <w:rFonts w:ascii="Times New Roman" w:eastAsia="Times New Roman" w:hAnsi="Times New Roman" w:cs="Times New Roman"/>
          <w:b/>
          <w:sz w:val="24"/>
          <w:szCs w:val="24"/>
        </w:rPr>
        <w:t>2.3. Взаимодействие взрослых с детьми</w:t>
      </w:r>
      <w:bookmarkEnd w:id="34"/>
    </w:p>
    <w:p w:rsidR="00172509" w:rsidRPr="00172509" w:rsidRDefault="00172509" w:rsidP="006968BA">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i/>
          <w:sz w:val="24"/>
          <w:szCs w:val="24"/>
        </w:rPr>
        <w:t>Характер взаимодействия со взрослыми.</w:t>
      </w:r>
    </w:p>
    <w:p w:rsidR="00172509" w:rsidRPr="00172509" w:rsidRDefault="00172509" w:rsidP="006968BA">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w:t>
      </w:r>
      <w:r w:rsidRPr="00172509">
        <w:rPr>
          <w:rFonts w:ascii="Times New Roman" w:eastAsia="Times New Roman" w:hAnsi="Times New Roman" w:cs="Times New Roman"/>
          <w:sz w:val="24"/>
          <w:szCs w:val="24"/>
        </w:rPr>
        <w:lastRenderedPageBreak/>
        <w:t>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172509" w:rsidRPr="00172509" w:rsidRDefault="00172509" w:rsidP="006968BA">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lang w:eastAsia="ru-RU"/>
        </w:rPr>
        <w:t>Взаимодействие</w:t>
      </w:r>
      <w:r w:rsidRPr="00172509">
        <w:rPr>
          <w:rFonts w:ascii="Times New Roman" w:eastAsia="Calibri" w:hAnsi="Times New Roman" w:cs="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w:t>
      </w:r>
      <w:r w:rsidRPr="00172509">
        <w:rPr>
          <w:rFonts w:ascii="Times New Roman" w:eastAsia="Calibri" w:hAnsi="Times New Roman" w:cs="Times New Roman"/>
          <w:i/>
          <w:sz w:val="24"/>
          <w:szCs w:val="24"/>
        </w:rPr>
        <w:t>личностно-порождающего взаимодействия</w:t>
      </w:r>
      <w:r w:rsidRPr="00172509">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Педагоги предоставляют детям с ТНР возможность выражать свои переживания, </w:t>
      </w:r>
      <w:r w:rsidRPr="00172509">
        <w:rPr>
          <w:rFonts w:ascii="Times New Roman" w:eastAsia="Times New Roman" w:hAnsi="Times New Roman" w:cs="Times New Roman"/>
          <w:sz w:val="24"/>
          <w:szCs w:val="24"/>
          <w:lang w:eastAsia="ru-RU"/>
        </w:rPr>
        <w:lastRenderedPageBreak/>
        <w:t xml:space="preserve">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sz w:val="24"/>
          <w:szCs w:val="24"/>
        </w:rPr>
        <w:t>В сфере развития социальных отношений и общения со сверстниками в</w:t>
      </w:r>
      <w:r w:rsidRPr="00172509">
        <w:rPr>
          <w:rFonts w:ascii="Times New Roman" w:eastAsia="Times New Roman" w:hAnsi="Times New Roman" w:cs="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брать на себя ответственность за свои решения и поступки</w:t>
      </w:r>
      <w:r w:rsidRPr="00172509">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приучается </w:t>
      </w:r>
      <w:r w:rsidRPr="00172509">
        <w:rPr>
          <w:rFonts w:ascii="Times New Roman" w:eastAsia="Calibri" w:hAnsi="Times New Roman" w:cs="Times New Roman"/>
          <w:iCs/>
          <w:sz w:val="24"/>
          <w:szCs w:val="24"/>
        </w:rPr>
        <w:t xml:space="preserve">думать самостоятельно, </w:t>
      </w:r>
      <w:r w:rsidRPr="00172509">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собственное. Ребенок учится </w:t>
      </w:r>
      <w:r w:rsidRPr="00172509">
        <w:rPr>
          <w:rFonts w:ascii="Times New Roman" w:eastAsia="Calibri" w:hAnsi="Times New Roman" w:cs="Times New Roman"/>
          <w:iCs/>
          <w:sz w:val="24"/>
          <w:szCs w:val="24"/>
        </w:rPr>
        <w:t>адекватно выражать свои чувства</w:t>
      </w:r>
      <w:r w:rsidRPr="00172509">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 xml:space="preserve">понимать других и сочувствовать им, </w:t>
      </w:r>
      <w:r w:rsidRPr="00172509">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172509" w:rsidRPr="00172509" w:rsidRDefault="00172509" w:rsidP="00172509">
      <w:pPr>
        <w:widowControl w:val="0"/>
        <w:tabs>
          <w:tab w:val="left" w:pos="567"/>
        </w:tabs>
        <w:spacing w:after="0" w:line="360" w:lineRule="auto"/>
        <w:ind w:firstLine="709"/>
        <w:rPr>
          <w:rFonts w:ascii="Times New Roman" w:eastAsia="Calibri" w:hAnsi="Times New Roman" w:cs="Times New Roman"/>
          <w:i/>
          <w:sz w:val="24"/>
          <w:szCs w:val="24"/>
        </w:rPr>
      </w:pPr>
      <w:r w:rsidRPr="00172509">
        <w:rPr>
          <w:rFonts w:ascii="Times New Roman" w:eastAsia="Calibri" w:hAnsi="Times New Roman" w:cs="Times New Roman"/>
          <w:i/>
          <w:sz w:val="24"/>
          <w:szCs w:val="24"/>
        </w:rPr>
        <w:t>Характер взаимодействия с другими детьми</w:t>
      </w:r>
    </w:p>
    <w:p w:rsidR="00172509" w:rsidRPr="00172509" w:rsidRDefault="00172509" w:rsidP="009A07C9">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w:t>
      </w:r>
      <w:r w:rsidRPr="00172509">
        <w:rPr>
          <w:rFonts w:ascii="Times New Roman" w:eastAsia="Calibri" w:hAnsi="Times New Roman" w:cs="Times New Roman"/>
          <w:sz w:val="24"/>
          <w:szCs w:val="24"/>
        </w:rPr>
        <w:lastRenderedPageBreak/>
        <w:t xml:space="preserve">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w:t>
      </w:r>
    </w:p>
    <w:p w:rsidR="00172509" w:rsidRPr="00172509" w:rsidRDefault="00172509" w:rsidP="009A07C9">
      <w:pPr>
        <w:widowControl w:val="0"/>
        <w:spacing w:after="0" w:line="240" w:lineRule="auto"/>
        <w:ind w:firstLine="709"/>
        <w:jc w:val="both"/>
        <w:rPr>
          <w:rFonts w:ascii="Times New Roman" w:eastAsia="SimSun" w:hAnsi="Times New Roman" w:cs="Times New Roman"/>
          <w:iCs/>
          <w:kern w:val="28"/>
          <w:sz w:val="24"/>
          <w:szCs w:val="24"/>
          <w:lang w:eastAsia="hi-IN" w:bidi="hi-IN"/>
        </w:rPr>
      </w:pPr>
      <w:r w:rsidRPr="00172509">
        <w:rPr>
          <w:rFonts w:ascii="Times New Roman" w:eastAsia="Times New Roman" w:hAnsi="Times New Roman" w:cs="Times New Roman"/>
          <w:sz w:val="24"/>
          <w:szCs w:val="24"/>
          <w:lang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172509">
        <w:rPr>
          <w:rFonts w:ascii="Times New Roman" w:eastAsia="Times New Roman" w:hAnsi="Times New Roman" w:cs="Times New Roman"/>
          <w:color w:val="000000"/>
          <w:sz w:val="24"/>
          <w:szCs w:val="24"/>
          <w:lang w:eastAsia="ru-RU"/>
        </w:rPr>
        <w:t>Поэтому роль взрослого, являющегося коммуникатором, остается значительной и этот период</w:t>
      </w:r>
      <w:r w:rsidRPr="00172509">
        <w:rPr>
          <w:rFonts w:ascii="Times New Roman" w:eastAsia="SimSun" w:hAnsi="Times New Roman" w:cs="Times New Roman"/>
          <w:iCs/>
          <w:kern w:val="28"/>
          <w:sz w:val="24"/>
          <w:szCs w:val="24"/>
          <w:lang w:eastAsia="hi-IN" w:bidi="hi-IN"/>
        </w:rPr>
        <w:t>.</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Система отношений ребенка к миру, к другим людям, к себе самому</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lastRenderedPageBreak/>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результате освоенияАООП ребенок с ТНР, преодолевая речевые нарушения</w:t>
      </w:r>
      <w:r w:rsidRPr="00172509">
        <w:rPr>
          <w:rFonts w:ascii="Times New Roman" w:eastAsia="Times New Roman" w:hAnsi="Times New Roman" w:cs="Times New Roman"/>
          <w:i/>
          <w:sz w:val="24"/>
          <w:szCs w:val="24"/>
          <w:lang w:eastAsia="ru-RU"/>
        </w:rPr>
        <w:t xml:space="preserve">, </w:t>
      </w:r>
      <w:r w:rsidRPr="00172509">
        <w:rPr>
          <w:rFonts w:ascii="Times New Roman" w:eastAsia="Times New Roman" w:hAnsi="Times New Roman" w:cs="Times New Roman"/>
          <w:sz w:val="24"/>
          <w:szCs w:val="24"/>
          <w:lang w:eastAsia="ru-RU"/>
        </w:rPr>
        <w:t xml:space="preserve">овладевает основными культурными способами деятельности, проявляет </w:t>
      </w:r>
      <w:r w:rsidRPr="00172509">
        <w:rPr>
          <w:rFonts w:ascii="Times New Roman" w:eastAsia="Times New Roman" w:hAnsi="Times New Roman" w:cs="Times New Roman"/>
          <w:bCs/>
          <w:iCs/>
          <w:sz w:val="24"/>
          <w:szCs w:val="24"/>
          <w:lang w:eastAsia="ru-RU"/>
        </w:rPr>
        <w:t xml:space="preserve">инициативу </w:t>
      </w:r>
      <w:r w:rsidRPr="00172509">
        <w:rPr>
          <w:rFonts w:ascii="Times New Roman" w:eastAsia="Times New Roman" w:hAnsi="Times New Roman" w:cs="Times New Roman"/>
          <w:sz w:val="24"/>
          <w:szCs w:val="24"/>
          <w:lang w:eastAsia="ru-RU"/>
        </w:rPr>
        <w:t xml:space="preserve">и </w:t>
      </w:r>
      <w:r w:rsidRPr="00172509">
        <w:rPr>
          <w:rFonts w:ascii="Times New Roman" w:eastAsia="Times New Roman" w:hAnsi="Times New Roman" w:cs="Times New Roman"/>
          <w:bCs/>
          <w:iCs/>
          <w:sz w:val="24"/>
          <w:szCs w:val="24"/>
          <w:lang w:eastAsia="ru-RU"/>
        </w:rPr>
        <w:t xml:space="preserve">самостоятельность </w:t>
      </w:r>
      <w:r w:rsidRPr="00172509">
        <w:rPr>
          <w:rFonts w:ascii="Times New Roman" w:eastAsia="Times New Roman" w:hAnsi="Times New Roman" w:cs="Times New Roman"/>
          <w:sz w:val="24"/>
          <w:szCs w:val="24"/>
          <w:lang w:eastAsia="ru-RU"/>
        </w:rPr>
        <w:t xml:space="preserve">в игре, общении, конструировании и других видах детской активности. Способен </w:t>
      </w:r>
      <w:r w:rsidRPr="00172509">
        <w:rPr>
          <w:rFonts w:ascii="Times New Roman" w:eastAsia="Times New Roman" w:hAnsi="Times New Roman" w:cs="Times New Roman"/>
          <w:bCs/>
          <w:iCs/>
          <w:sz w:val="24"/>
          <w:szCs w:val="24"/>
          <w:lang w:eastAsia="ru-RU"/>
        </w:rPr>
        <w:t xml:space="preserve">выбирать </w:t>
      </w:r>
      <w:r w:rsidRPr="00172509">
        <w:rPr>
          <w:rFonts w:ascii="Times New Roman" w:eastAsia="Times New Roman" w:hAnsi="Times New Roman" w:cs="Times New Roman"/>
          <w:sz w:val="24"/>
          <w:szCs w:val="24"/>
          <w:lang w:eastAsia="ru-RU"/>
        </w:rPr>
        <w:t xml:space="preserve">себе род занятий, участников по совместной деятельности. Он </w:t>
      </w:r>
      <w:r w:rsidRPr="00172509">
        <w:rPr>
          <w:rFonts w:ascii="Times New Roman" w:eastAsia="Times New Roman" w:hAnsi="Times New Roman" w:cs="Times New Roman"/>
          <w:bCs/>
          <w:iCs/>
          <w:sz w:val="24"/>
          <w:szCs w:val="24"/>
          <w:lang w:eastAsia="ru-RU"/>
        </w:rPr>
        <w:t xml:space="preserve"> положительно относится </w:t>
      </w:r>
      <w:r w:rsidRPr="00172509">
        <w:rPr>
          <w:rFonts w:ascii="Times New Roman" w:eastAsia="Times New Roman" w:hAnsi="Times New Roman" w:cs="Times New Roman"/>
          <w:sz w:val="24"/>
          <w:szCs w:val="24"/>
          <w:lang w:eastAsia="ru-RU"/>
        </w:rPr>
        <w:t xml:space="preserve">к миру, другим людям и самому себе, обладает </w:t>
      </w:r>
      <w:r w:rsidRPr="00172509">
        <w:rPr>
          <w:rFonts w:ascii="Times New Roman" w:eastAsia="Times New Roman" w:hAnsi="Times New Roman" w:cs="Times New Roman"/>
          <w:bCs/>
          <w:iCs/>
          <w:sz w:val="24"/>
          <w:szCs w:val="24"/>
          <w:lang w:eastAsia="ru-RU"/>
        </w:rPr>
        <w:t xml:space="preserve">чувством собственного достоинства. </w:t>
      </w:r>
      <w:r w:rsidRPr="00172509">
        <w:rPr>
          <w:rFonts w:ascii="Times New Roman" w:eastAsia="Times New Roman" w:hAnsi="Times New Roman" w:cs="Times New Roman"/>
          <w:sz w:val="24"/>
          <w:szCs w:val="24"/>
          <w:lang w:eastAsia="ru-RU"/>
        </w:rPr>
        <w:t xml:space="preserve">Активно </w:t>
      </w:r>
      <w:r w:rsidRPr="00172509">
        <w:rPr>
          <w:rFonts w:ascii="Times New Roman" w:eastAsia="Times New Roman" w:hAnsi="Times New Roman" w:cs="Times New Roman"/>
          <w:bCs/>
          <w:iCs/>
          <w:sz w:val="24"/>
          <w:szCs w:val="24"/>
          <w:lang w:eastAsia="ru-RU"/>
        </w:rPr>
        <w:t xml:space="preserve">взаимодействует со сверстниками и взрослыми, </w:t>
      </w:r>
      <w:r w:rsidRPr="00172509">
        <w:rPr>
          <w:rFonts w:ascii="Times New Roman" w:eastAsia="Times New Roman" w:hAnsi="Times New Roman" w:cs="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172509">
        <w:rPr>
          <w:rFonts w:ascii="Times New Roman" w:eastAsia="Times New Roman" w:hAnsi="Times New Roman" w:cs="Times New Roman"/>
          <w:bCs/>
          <w:iCs/>
          <w:sz w:val="24"/>
          <w:szCs w:val="24"/>
          <w:lang w:eastAsia="ru-RU"/>
        </w:rPr>
        <w:t xml:space="preserve">воображением, </w:t>
      </w:r>
      <w:r w:rsidRPr="00172509">
        <w:rPr>
          <w:rFonts w:ascii="Times New Roman" w:eastAsia="Times New Roman" w:hAnsi="Times New Roman" w:cs="Times New Roman"/>
          <w:sz w:val="24"/>
          <w:szCs w:val="24"/>
          <w:lang w:eastAsia="ru-RU"/>
        </w:rPr>
        <w:t xml:space="preserve">которое реализуется в разных видах деятельности и прежде всего в </w:t>
      </w:r>
      <w:r w:rsidRPr="00172509">
        <w:rPr>
          <w:rFonts w:ascii="Times New Roman" w:eastAsia="Times New Roman" w:hAnsi="Times New Roman" w:cs="Times New Roman"/>
          <w:bCs/>
          <w:iCs/>
          <w:sz w:val="24"/>
          <w:szCs w:val="24"/>
          <w:lang w:eastAsia="ru-RU"/>
        </w:rPr>
        <w:t xml:space="preserve">игре. </w:t>
      </w:r>
      <w:r w:rsidRPr="00172509">
        <w:rPr>
          <w:rFonts w:ascii="Times New Roman" w:eastAsia="Times New Roman" w:hAnsi="Times New Roman" w:cs="Times New Roman"/>
          <w:sz w:val="24"/>
          <w:szCs w:val="24"/>
          <w:lang w:eastAsia="ru-RU"/>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p>
    <w:p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35" w:name="_Toc485825616"/>
      <w:r w:rsidRPr="00172509">
        <w:rPr>
          <w:rFonts w:ascii="Times New Roman" w:eastAsia="Times New Roman" w:hAnsi="Times New Roman" w:cs="Times New Roman"/>
          <w:b/>
          <w:sz w:val="24"/>
          <w:szCs w:val="24"/>
        </w:rPr>
        <w:t>2.4. Взаимодействие педагогического коллектива с семьями дошкольников с ТНР</w:t>
      </w:r>
      <w:bookmarkEnd w:id="35"/>
    </w:p>
    <w:p w:rsidR="00172509" w:rsidRPr="00172509" w:rsidRDefault="00172509" w:rsidP="009A07C9">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172509" w:rsidRPr="00172509" w:rsidRDefault="00172509" w:rsidP="009A07C9">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Семья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важнейший институт социализации личности. Именно в семье человек получает первый опыт социального взаимодействия. На протяжении какого-то времени </w:t>
      </w:r>
      <w:r w:rsidRPr="00172509">
        <w:rPr>
          <w:rFonts w:ascii="Times New Roman" w:eastAsia="Calibri" w:hAnsi="Times New Roman" w:cs="Times New Roman"/>
          <w:sz w:val="24"/>
          <w:szCs w:val="24"/>
        </w:rPr>
        <w:lastRenderedPageBreak/>
        <w:t>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цели обеспечивает решение следующих задач:</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вовлечение родителей в воспитательно-образовательный процесс;</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внедрение эффективных технологий сотрудничества с родителями, активизация их участия в жизни ДОО.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повышение родительской компетентности в вопросах воспитания и обучения детей.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обеспечивающая взаимодействие семьи и дошкольной организации, включает следующие направления: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аналитическое</w:t>
      </w: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коммуникативно-деятельностное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информационное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36" w:name="_Toc414450606"/>
      <w:bookmarkStart w:id="37" w:name="_Toc414450704"/>
      <w:bookmarkStart w:id="38" w:name="_Toc414451699"/>
      <w:r w:rsidRPr="00172509">
        <w:rPr>
          <w:rFonts w:ascii="Times New Roman" w:eastAsia="Calibri" w:hAnsi="Times New Roman" w:cs="Times New Roman"/>
          <w:sz w:val="24"/>
          <w:szCs w:val="24"/>
        </w:rPr>
        <w:t xml:space="preserve"> др.);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Times New Roman" w:hAnsi="Times New Roman" w:cs="Times New Roman"/>
          <w:bCs/>
          <w:sz w:val="24"/>
          <w:szCs w:val="24"/>
        </w:rPr>
        <w:t>Содержание направлений работы с семьёй может фиксироваться в АООП как в каждой из пяти образовательнымобластям, так и отдельным разделом, в котором раскрываются  направления работы дошкольной образовательной организации с родителями.</w:t>
      </w:r>
      <w:bookmarkEnd w:id="36"/>
      <w:bookmarkEnd w:id="37"/>
      <w:bookmarkEnd w:id="38"/>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Необходимо указать в АООП планируемый результат работы с родителями, который может включать:</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организацию преемственности в работе ДОО и семьи по вопросам оздоровления, досуга, обучения и воспитания;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повышение уровня родительской компетентности;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гармонизацию семейных детско-родительских отношений и др.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39" w:name="_Toc485825617"/>
      <w:r w:rsidRPr="00172509">
        <w:rPr>
          <w:rFonts w:ascii="Times New Roman" w:eastAsia="Times New Roman" w:hAnsi="Times New Roman" w:cs="Times New Roman"/>
          <w:b/>
          <w:sz w:val="24"/>
          <w:szCs w:val="24"/>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bookmarkEnd w:id="39"/>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Программа коррекционной работы обеспечивает: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возможность освоения детьми  с ТНР адаптированной основной образовательной программы дошкольного образования.</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Задачи программы: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Коррекционно-развивающая работа</w:t>
      </w:r>
      <w:r w:rsidRPr="00172509">
        <w:rPr>
          <w:rFonts w:ascii="Times New Roman" w:eastAsia="Calibri" w:hAnsi="Times New Roman" w:cs="Times New Roman"/>
          <w:sz w:val="24"/>
          <w:szCs w:val="24"/>
        </w:rPr>
        <w:t xml:space="preserve"> всех педагогических работников дошкольной образовательной организации включает:</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социально-коммуникативное развитие;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и коррекцию сенсорных, моторных, психических функций  у детей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познавательное развитие,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высших психических функций;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w:t>
      </w:r>
      <w:r w:rsidRPr="00172509">
        <w:rPr>
          <w:rFonts w:ascii="Times New Roman" w:eastAsia="Calibri" w:hAnsi="Times New Roman" w:cs="Times New Roman"/>
          <w:sz w:val="24"/>
          <w:szCs w:val="24"/>
        </w:rPr>
        <w:lastRenderedPageBreak/>
        <w:t xml:space="preserve">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Общими  ориентирами  в  достижении  результатов  программы коррекционной работы являются: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сформированность фонетического компонента языковой способности в соответствии с онтогенетическими закономерностями его становления;</w:t>
      </w:r>
    </w:p>
    <w:p w:rsidR="00172509" w:rsidRPr="00172509" w:rsidRDefault="00172509" w:rsidP="009A07C9">
      <w:pPr>
        <w:widowControl w:val="0"/>
        <w:spacing w:after="0" w:line="240" w:lineRule="auto"/>
        <w:ind w:firstLine="709"/>
        <w:rPr>
          <w:rFonts w:ascii="Times New Roman" w:eastAsia="Calibri" w:hAnsi="Times New Roman" w:cs="Times New Roman"/>
          <w:sz w:val="24"/>
          <w:szCs w:val="24"/>
        </w:rPr>
      </w:pPr>
      <w:r w:rsidRPr="00172509">
        <w:rPr>
          <w:rFonts w:ascii="Times New Roman" w:eastAsia="Calibri" w:hAnsi="Times New Roman" w:cs="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овладение арсеналом языковых единиц различных уровней, усвоение правил их использования в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сформированность  психофизиологического, психологического и языкового уровней, обеспечивающих в будущем овладение чтением и письмом.</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772700" w:rsidRDefault="00772700" w:rsidP="009A07C9">
      <w:pPr>
        <w:widowControl w:val="0"/>
        <w:spacing w:after="0" w:line="240" w:lineRule="auto"/>
        <w:ind w:firstLine="709"/>
        <w:jc w:val="both"/>
        <w:rPr>
          <w:rFonts w:ascii="Times New Roman" w:eastAsia="Calibri" w:hAnsi="Times New Roman" w:cs="Times New Roman"/>
          <w:i/>
          <w:sz w:val="24"/>
          <w:szCs w:val="24"/>
        </w:rPr>
      </w:pPr>
    </w:p>
    <w:p w:rsidR="00772700" w:rsidRPr="00772700" w:rsidRDefault="00EE2FDC" w:rsidP="009A07C9">
      <w:pPr>
        <w:widowControl w:val="0"/>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i/>
          <w:sz w:val="24"/>
          <w:szCs w:val="24"/>
        </w:rPr>
        <w:t>Примерный План-</w:t>
      </w:r>
      <w:r w:rsidR="00772700" w:rsidRPr="00772700">
        <w:rPr>
          <w:rFonts w:ascii="Times New Roman" w:eastAsia="Calibri" w:hAnsi="Times New Roman" w:cs="Times New Roman"/>
          <w:i/>
          <w:sz w:val="24"/>
          <w:szCs w:val="24"/>
        </w:rPr>
        <w:t>Программа коррекционно- развивающей работы для детей 5-6 лет ( старшая группа)</w:t>
      </w:r>
    </w:p>
    <w:p w:rsidR="00772700" w:rsidRPr="00172509" w:rsidRDefault="00772700"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(сентябрь, октябрь, ноябрь)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Обследование детей (вторая половина сентября)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1.Обследование состояния речи и неречевых психических функций.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Сбор анамнестических данных.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Заполнение речевых карт на каждого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Развитие общей и мелкой моторики, высших психических функций осуществляется во всех видах деятельности с детьми.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 xml:space="preserve">Расширение глагольного словаря на основе работы по освоению понимания </w:t>
      </w:r>
      <w:r w:rsidRPr="00172509">
        <w:rPr>
          <w:rFonts w:ascii="Times New Roman" w:eastAsia="Calibri" w:hAnsi="Times New Roman" w:cs="Times New Roman"/>
          <w:sz w:val="24"/>
          <w:szCs w:val="24"/>
        </w:rPr>
        <w:lastRenderedPageBreak/>
        <w:t>действий, выраженных приставочными глаголами; личных и возвратных глаголов.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активного словаря относительными прила¬гательными со значением соотнесенности с продуктами питания, растениями, материалами.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Обеспечение понимания и использования в речи слов-антонимов.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Расширение понимания значения простых предлогов (в, на, у, под, над, за) и активизация их в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Расширение экспрессивной речи притяжательными местоимениями (мой, твой, наш, ваш, его, ее), указательными наречиями (тут, здесь, там), количественными и порядковыми числительными (один, два, три, четыре, пять, шесть, семь, восемь, девять, десять, первый, второй, третий, четвертый, пятый, шестой, седьмой, восьмой, девятый, десятый).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в речи понятия слово и умения оперировать им.</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Развитие навыков образования и практического использования в активной речи форм единственного и множественного числа имен существительных, глаголов настоящего времени, глаголов прошедшего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образования и употребления существительных в косвенных падежах без предлога и с некоторыми простыми предлогами.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умения образовывать и использовать в экспрессивной речи существительные с уменьшительно-ласкательными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навыков образования и использования в экспрессивной речи глаголов с различными приставками.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образования и использования в речи относительных прилагательных.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умения пользоваться несклоняемыми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Обучение составлению простых предложений по вопросам, по демонстрации действий, по картине и согласованию слов в предложении. Формирование навыка распространения простого нераспространенного предложения однородными членами.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Развитие правильного речевого дыхания и длительного речевого выдоха.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мягкого голосоведения.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Воспитание умеренного темпа речи по подражанию педагогу и в упражнениях на координацию речи с движением.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ритмичности речи, ее интонационной выразительности, модуляции голоса в специальных игровых упражнениях.</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Активизация движений речевого аппарата, подготовка его к формированию свистящих и/или шипящих звуков.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правильного произношения свистящих и/или шипящих звуков и их автоматизация в речевой деятельности.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умения различать длинные и короткие слова, запоминать и воспроизводить цепочки слогов со сменой ударения и интонаций, цепочек слогов с разными согласными и одинаковыми гласными; цепочек слогов со стечением согласных.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Обеспечение усвоения звукослоговой структуры односложных; двусложных и трехсложных слов, состоящих из открытых слогов; односложных со стечением согласных и двусложных слов с одним закрытым слогом (шишка, бидон), двумя закрытыми слогами (кафтан, кувшин), трехсложных слов, состоящих из открытых слогов (рябина, желуди) и </w:t>
      </w:r>
      <w:r w:rsidRPr="00172509">
        <w:rPr>
          <w:rFonts w:ascii="Times New Roman" w:eastAsia="Calibri" w:hAnsi="Times New Roman" w:cs="Times New Roman"/>
          <w:sz w:val="24"/>
          <w:szCs w:val="24"/>
        </w:rPr>
        <w:lastRenderedPageBreak/>
        <w:t>использования их в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понятия слог, умения оперировать им.</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фонематических представлений, развитие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понятий звук, гласный звук, согласный звук. Формирование понятия звонкий согласный звук, глухой согласный звук, мягкий согласный звук, твердый согласный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3.Формирование умения различать на слух изучаемые согласные звуки по признакам: глухость-звонкость, твердость-мягкость в ряду звуков, слогов, слов.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выделения согласных звуков из конца и начала слова. Формирование умения определять место звука в слове.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анализа и синтеза закрытых и открытых слогов, слов из трех звуков (ам, бу, ни, мак, кит).</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Обучение элементам грамоты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представления о букве и о том, чем звук отличается от буквы.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навыка составления букв из палочек, выкладывания из шнурочка и мозаики, лепки из пластилина, «рисования» по тонкому слою манки и в воздухе.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составления и чтения слияний гласных, закрытых и открытых слогов, слов с пройденными буквами.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отвечать на вопросы кратко и полно, задавать вопросы, вести диалог, выслушивать друг друга до конца.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пересказа коротких текстов со зрительной опорой и помощью педагога.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(декабрь, январь, февраль)</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внимания к слову, более точному пониманию его значения; умения выбирать наиболее подходящие в данной ситуации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обеспечение перехода от накопленных представлений и пассивного речевого запаса к активному использованию речевых средств.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Дальнейшее расширение глагольного словаря на основе работы по усвоению понимания приставочных глаголов, возвратных и невозвратных глаголов.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Обогащение активного словаря относительными и притяжательными </w:t>
      </w:r>
      <w:r w:rsidRPr="00172509">
        <w:rPr>
          <w:rFonts w:ascii="Times New Roman" w:eastAsia="Calibri" w:hAnsi="Times New Roman" w:cs="Times New Roman"/>
          <w:sz w:val="24"/>
          <w:szCs w:val="24"/>
        </w:rPr>
        <w:lastRenderedPageBreak/>
        <w:t>прилагательными  и прилагательными с 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Обеспечение понимания и свободного использования в речи слов-антонимов.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Расширение понимания значения простых предлогов (в, на, у, под, над, за, с, со, из) и активизация их в речи.Дифференциация простых предлогов (на — с, в — из, над — под) в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w:t>
      </w:r>
      <w:r w:rsidRPr="00172509">
        <w:rPr>
          <w:rFonts w:ascii="Times New Roman" w:eastAsia="Calibri" w:hAnsi="Times New Roman" w:cs="Times New Roman"/>
          <w:sz w:val="24"/>
          <w:szCs w:val="24"/>
        </w:rPr>
        <w:tab/>
        <w:t>Совершенствование умения оперировать понятием слово.</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и совершенствование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Дальнейшее обучение образованию и практическому использованию в активной речи форм единственного и множественного числа имен существительных, глаголов настоящего времени, глаголов прошедшего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образовывать и употреблять существительные в косвенных падежах без предлогов и некоторыми простыми предлогами.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совершенствование умения образовывать и использовать в экспрессивной речи существительные с уменьшительно-ласкательными суффиксами, суффиксами -онок, -енок, -ят, прилагательных с уменьшительно-ласкательными суффиксами , глаголов с различными приставками.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образования и использования в речи относительных и притяжательных прилагательных.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умения пользоваться несклоняемыми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навыка составления и распространения простых предложений с помощью определений.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формирование речевого дыхания и развитие длительного речевого выдоха.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мягкого голосоведения в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Воспитание умеренного темпа речи в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эмоциональной отзывчивости детей на увиденное и услышанное, совершенствование интонационной выразительности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качеств голоса (силы, тембра, способности к усилению и ослаблению).</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четкости дикции.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правильного произношения свистящих, шипящих в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Активизация движений речевого аппарата, подготовка его к формированию правильной артикуляции сонорных звуков.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правильных укладов аффрикат и сонорных звуков, автоматизация поставленных звуков в слогах, словах, словосочетаниях, предложениях, текстах,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над слоговой структурой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Обеспечение усвоения звукослоговой структуры трехсложных слов с одним закрытым слогом (котенок, снегопад).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lastRenderedPageBreak/>
        <w:t>Совершенствование фонематических представлений, развитие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различать гласные и согласные звуки.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 Сформировать представление о слогообразующей роли гласных звуков.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различать на слух согласные звуки по признакам: глухость-звонкость, твердость-мягкость в ряду звуков, слогов, слов.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навыка анализа и синтеза закрытых и открытых слогов, слов из трех звуков (ах, хо, фи, усы, сом):</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элементам грамоте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представления о букве и о том, чем звук отличается от буквы.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составления букв из палочек, выкладывания из шнурочка и мозаики, лепки из пластилина, «рисования» по тонкому слою манки и в воздухе.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слогового чтения.</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вслушиваться в обращенную речь, понимать ее содержание, слышать ошибки в чужой и в своей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отвечать на вопросы, задавать вопросы, вести диалог, занимать активную позицию в диалоге.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составлять рассказы описания о предметах и объектах по предложенному плану, навыка связного рассказывания по серии сюжетных картинок и по сюжетной картине.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пересказа коротких текстов со зрительной опорой и с небольшой помощью педагога.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(март, апрель, май)</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понимания обобщающего значения слов, продолжение работы по формированию родовых и видовых обобщающих понятий.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навыка употребления обиходных глаголов в рамках изучаемых лексических тем, приставочных глаголов.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Закрепление навыка употребления относительных прилагательных, притяжательных прилагательных и прилагательными с 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Обогащение экспрессивного словаря наиболее употребляемыми словами-антонимами и словами-синонимами.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представления о многозначности слов на основе усвоения устойчивых словосочетаний и речевых конструкций.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Продолжение работы по уточнению понимания и расширения значений простых предлогов.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Активизация освоенных ранее других частей речи.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и совершенствование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1.</w:t>
      </w:r>
      <w:r w:rsidRPr="00172509">
        <w:rPr>
          <w:rFonts w:ascii="Times New Roman" w:eastAsia="Calibri" w:hAnsi="Times New Roman" w:cs="Times New Roman"/>
          <w:sz w:val="24"/>
          <w:szCs w:val="24"/>
        </w:rPr>
        <w:tab/>
        <w:t>Совершенствование умения образовывать и употреблять предложно-падежные формы с существительными единственного и множественного числа.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изменять по падежам, числам и родам имена прилагательные.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навыков образования и употребления глагольных форм.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навыков образования и употребления относительных прилагательных с продуктивными суффиксами -ов, -ев, -ан, -ян,  притяжательных прилагательных, прилагательных с 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практического навыка согласования прилагательных с существительными в роде, числе, падеже и числительных с существительными в роде и числе в именительном падеже.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 Совершенствования навыка употребления простых предлогов и отработка словосочетаний с ними.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Совершенствование навыка составления простых распространенных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 xml:space="preserve"> Формирование навыка анализа простых предложений без предлога со зрительной опорой.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 xml:space="preserve"> Обучение составлению сложносочиненных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w:t>
      </w:r>
      <w:r w:rsidRPr="00172509">
        <w:rPr>
          <w:rFonts w:ascii="Times New Roman" w:eastAsia="Calibri" w:hAnsi="Times New Roman" w:cs="Times New Roman"/>
          <w:sz w:val="24"/>
          <w:szCs w:val="24"/>
        </w:rPr>
        <w:tab/>
        <w:t xml:space="preserve"> Обучение составлению предложений с противительным союзом а.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11.</w:t>
      </w:r>
      <w:r w:rsidRPr="00172509">
        <w:rPr>
          <w:rFonts w:ascii="Times New Roman" w:eastAsia="Calibri" w:hAnsi="Times New Roman" w:cs="Times New Roman"/>
          <w:sz w:val="24"/>
          <w:szCs w:val="24"/>
        </w:rPr>
        <w:tab/>
        <w:t xml:space="preserve"> Обучение составлению сложноподчиненных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Развитие навыка мягкого голосоведения в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воспитание умеренного темпа речи в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четкости дикции на материале небольших стихотворных текстов с отработанными звуками.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Активизация движений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Обеспечение усвоения звукослоговой структуры трехсложных слов со стечением согласных (сосулька, кактусы, трактора) и формирование навыка практического использования их в предложениях и коротких рассказах.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представления о слогообразующей роли гласных звуков.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3.</w:t>
      </w:r>
      <w:r w:rsidRPr="00172509">
        <w:rPr>
          <w:rFonts w:ascii="Times New Roman" w:eastAsia="Calibri" w:hAnsi="Times New Roman" w:cs="Times New Roman"/>
          <w:sz w:val="24"/>
          <w:szCs w:val="24"/>
        </w:rPr>
        <w:tab/>
        <w:t>Совершенствование умения различать на слух согласные звуки по месту образования, по глухости-звонкости, твердости-мягкости в ряду звуков, слогов, слов.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умения определять место звука в слове.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умения подбирать слова на заданный звук, слов со звуком в определенной позиции (начало, середина, конец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Совершенствование навыка анализа и синтеза закрытых и открытых слогов, слов из трех звуков (ах, хо, фи, уха, мак, кит, лось).</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грамоте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Ознакомление с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навыка составления этих букв из палочек, выкладывания из шнурочка, кубиков, мозаики, лепки из пластилина, «рисования» по тонкому слою манки и в воздухе.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осознанного чтения простых слов.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пересказа.</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понимать свои чувства и чувства других людей и рассказывать об этом.</w:t>
      </w:r>
    </w:p>
    <w:p w:rsidR="00EE2FDC" w:rsidRPr="00172509" w:rsidRDefault="00EE2FDC"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EE2FDC" w:rsidP="009A07C9">
      <w:pPr>
        <w:widowControl w:val="0"/>
        <w:spacing w:after="0" w:line="240" w:lineRule="auto"/>
        <w:ind w:firstLine="709"/>
        <w:jc w:val="both"/>
        <w:rPr>
          <w:rFonts w:ascii="Times New Roman" w:eastAsia="Calibri" w:hAnsi="Times New Roman" w:cs="Times New Roman"/>
          <w:sz w:val="24"/>
          <w:szCs w:val="24"/>
        </w:rPr>
      </w:pPr>
      <w:r w:rsidRPr="00EE2FDC">
        <w:rPr>
          <w:rFonts w:ascii="Times New Roman" w:eastAsia="Calibri" w:hAnsi="Times New Roman" w:cs="Times New Roman"/>
          <w:sz w:val="24"/>
          <w:szCs w:val="24"/>
        </w:rPr>
        <w:t>Примерный План-Программа коррекционно- развива</w:t>
      </w:r>
      <w:r>
        <w:rPr>
          <w:rFonts w:ascii="Times New Roman" w:eastAsia="Calibri" w:hAnsi="Times New Roman" w:cs="Times New Roman"/>
          <w:sz w:val="24"/>
          <w:szCs w:val="24"/>
        </w:rPr>
        <w:t>ющей работы для детей 6-7 лет (</w:t>
      </w:r>
      <w:r w:rsidR="00172509" w:rsidRPr="00172509">
        <w:rPr>
          <w:rFonts w:ascii="Times New Roman" w:eastAsia="Calibri" w:hAnsi="Times New Roman" w:cs="Times New Roman"/>
          <w:sz w:val="24"/>
          <w:szCs w:val="24"/>
        </w:rPr>
        <w:t>(подготовительная группа)</w:t>
      </w:r>
    </w:p>
    <w:p w:rsidR="00EE2FDC" w:rsidRDefault="00EE2FDC"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(сентябрь, октябрь, ноябрь)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Обследование детей (вторая половина сентября)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Обследование состояния речи и неречевых психических функций.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Сбор анамнестических данных.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Заполнение речевых карт на каждого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общей и мелкой моторики, высших психических функций осуществляется во всех видах деятельности с детьми.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Пополнение активного словаря существительными с уменьшительными и увеличительными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Обогащение экспрессивной речи сложными словами, неизменяемыми словами, словами-антонимами и словами-синонимами.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Расширение представления о переносном значении и активизация в речи слов с переносным значением.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Дальнейшее овладение приставочными глаголами.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7.</w:t>
      </w:r>
      <w:r w:rsidRPr="00172509">
        <w:rPr>
          <w:rFonts w:ascii="Times New Roman" w:eastAsia="Calibri" w:hAnsi="Times New Roman" w:cs="Times New Roman"/>
          <w:sz w:val="24"/>
          <w:szCs w:val="24"/>
        </w:rPr>
        <w:tab/>
        <w:t>Практическое овладение всеми простыми предлогами и сложными предлогами из-за, из-под.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Обогащение экспрессивной речи за счет имен числительных, местоименных форм, наречий, причастий.</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образовывать и употреблять имена существительные единственного и множественного числа в именительном падеже по всем изучаемым лексическим темам.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так и в конструкциях с предлогами по всем изучаемым лексическим темам.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образовывать и использовать имена существительные с увеличительными суффиксами и суффиксами единичности.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Закрепление умения образовывать и использовать возвратные глаголы, глаголы в разных временных формах.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Совершенствование навыков составления и использования сложносочиненных предложений и сложноподчиненных предложений с придаточными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навыков анализа простых распространенных предложений без предлогов и с простыми предлогами (со зрительной опорой и без нее).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Продолжение работы по развитию речевого дыхания, формированию правильной голосоподачи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произвольно изменять силу голоса: говорить тише, громче, умеренно громко, тихо, шепотом.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Развитие тембровой окраски голоса, совершенствование умения изменять высоту тона в игровых упражнениях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говорить в спокойном темпе.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Продолжение работы над четкостью дикции, интонационной выразительностью речи.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Дальнейшая работа по активизации и совершенствованию движений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Уточнение произношения звука в слогах, словах, предложениях, небольших текстах, свободной игровой и речевой деятельности.</w:t>
      </w:r>
    </w:p>
    <w:p w:rsidR="00A03D83"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lastRenderedPageBreak/>
        <w:t>Работа над слоговой структурой слова</w:t>
      </w:r>
    </w:p>
    <w:p w:rsidR="00A03D83"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навыка произношения и использования в активной речи трехсложных слов со стечением согласных и одним-двумя закрытым слогами (листопад, апельсин).</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правильно произносить и использовать в активной речи односложные слова со стечением согласных (сноп, лист).</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умения правильно произносить и использовать в активной речи двусложные слова с двумя стечениями согласных (грядка, брюшко).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фонематических представлений,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знания признаков гласных и согласных звуков, умения различать гласные и согласные звуки, подбирать слова на заданный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представлений о твердости-мягкости, глухости-звонкости согласных и умения дифференцировать согласные звуки по этим признакам, а так же по акустическим признакам и месту образования.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выделять звук на фоне слова, совершать звуковой анализ и синтез слов типа мак, осы, лис.</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производить звуковой анализ и синтез слов типа лужа, клык, бобр, липа, лист, клин.</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грамоте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«печатать» буквы, слоги, слова с пройденными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 Формирование умения осознанно читать слоги, слова с этими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выкладывать буквы из палочек, кубиков, мозаики, шнурочка;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решать кроссворды, разгадывать ребусы, читать изографы.</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желания рассказывать о собственных переживаниях, впечатлениях. Развитие не только познавательного интереса, но и познавательного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навыков ведения диалога, умения задавать вопросы, отвечать на них полно и кратко.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пересказа сказок и небольших рассказов по заданному или коллективно составленному плану. Обучение пересказу с изменением времени действия и лица рассказчика.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навыка составления рассказов по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серии картин и по картине по заданному или коллективно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составленному плану.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 ПЕРИОД</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(декабрь, январь, февраль)</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словаря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Расширение, уточнение и активизация словаря на основе систематизации и </w:t>
      </w:r>
      <w:r w:rsidRPr="00172509">
        <w:rPr>
          <w:rFonts w:ascii="Times New Roman" w:eastAsia="Calibri" w:hAnsi="Times New Roman" w:cs="Times New Roman"/>
          <w:sz w:val="24"/>
          <w:szCs w:val="24"/>
        </w:rPr>
        <w:lastRenderedPageBreak/>
        <w:t>обобщения знаний об окружающем в рамках изучаемых лексических тем.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Обогащение экспрессивной речи сложными словами, многозначными словами, словами в переносном значении, однокоренными словами.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прилагательными с противоположным значением.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Пополнение словаря однородными определениями.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Продолжение работы по дальнейшему овладению приставочными глаголами.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 Дальнейшее обогащение экспрессивной речи всеми простыми и некоторыми сложными предлогами (из-за, из-под, между, через, около, возле).</w:t>
      </w: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грамматического строя речи</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72509" w:rsidRPr="00172509">
        <w:rPr>
          <w:rFonts w:ascii="Times New Roman" w:eastAsia="Calibri" w:hAnsi="Times New Roman" w:cs="Times New Roman"/>
          <w:sz w:val="24"/>
          <w:szCs w:val="24"/>
        </w:rPr>
        <w:t>Дальнейшее совершенствование умения образовывать и использовать имена существительные и имена прилагательные с уменьшительными суффиксами.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образовывать и использовать имена существительные с увеличительными суффиксами и суффиксами единичности.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Формирование умения образовывать и использовать имена прилагательные в сравнительной степени.</w:t>
      </w:r>
    </w:p>
    <w:p w:rsidR="00172509" w:rsidRPr="00172509" w:rsidRDefault="00172509" w:rsidP="00A03D8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4.Закрепление умения</w:t>
      </w:r>
      <w:r w:rsidR="00A03D83">
        <w:rPr>
          <w:rFonts w:ascii="Times New Roman" w:eastAsia="Calibri" w:hAnsi="Times New Roman" w:cs="Times New Roman"/>
          <w:sz w:val="24"/>
          <w:szCs w:val="24"/>
        </w:rPr>
        <w:t xml:space="preserve"> согласовывать прилагательные и </w:t>
      </w:r>
      <w:r w:rsidRPr="00172509">
        <w:rPr>
          <w:rFonts w:ascii="Times New Roman" w:eastAsia="Calibri" w:hAnsi="Times New Roman" w:cs="Times New Roman"/>
          <w:sz w:val="24"/>
          <w:szCs w:val="24"/>
        </w:rPr>
        <w:t>числительные с существительными в роде, числе и падеже, подбирать однородные определения к существительным.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5.Формирование умения образовывать и использовать глаголы в форме будущего простого и будущего сложного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172509" w:rsidRPr="00172509">
        <w:rPr>
          <w:rFonts w:ascii="Times New Roman" w:eastAsia="Calibri" w:hAnsi="Times New Roman" w:cs="Times New Roman"/>
          <w:sz w:val="24"/>
          <w:szCs w:val="24"/>
        </w:rPr>
        <w:t>Совершенствование навыков составления сложносочиненных и сложноподчиненных предложений .</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172509" w:rsidRPr="00172509">
        <w:rPr>
          <w:rFonts w:ascii="Times New Roman" w:eastAsia="Calibri" w:hAnsi="Times New Roman" w:cs="Times New Roman"/>
          <w:sz w:val="24"/>
          <w:szCs w:val="24"/>
        </w:rPr>
        <w:t>Закрепление навыков анализа простых распространенных предложений без предлогов и с простыми предлогами.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фонетико-фонематической системы языка и навыков языкового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просодической стороны речи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72509" w:rsidRPr="00172509">
        <w:rPr>
          <w:rFonts w:ascii="Times New Roman" w:eastAsia="Calibri" w:hAnsi="Times New Roman" w:cs="Times New Roman"/>
          <w:sz w:val="24"/>
          <w:szCs w:val="24"/>
        </w:rPr>
        <w:t>Дальнейшее совершенствование и развитие речевого дыхания.</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произвольно изменять силу, высоту и тембр голоса.</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Совершенствование навыка голосоведения на мягкой атаке, в спокойном темпе.</w:t>
      </w:r>
    </w:p>
    <w:p w:rsid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72509" w:rsidRPr="00172509">
        <w:rPr>
          <w:rFonts w:ascii="Times New Roman" w:eastAsia="Calibri" w:hAnsi="Times New Roman" w:cs="Times New Roman"/>
          <w:sz w:val="24"/>
          <w:szCs w:val="24"/>
        </w:rPr>
        <w:t>Продолжение работы над четкостью дикции, интонационной выразительностью речи в игровой и свободной речевой деятельности.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Коррекция произносительной стороны речи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Дальнейшая активизация и совершенствование работы органов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продолжение работы по автоматизации правильного произношения всех поставленных ранее звуков.</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Уточнение произношения звуков в слогах, словах, предложениях, небольших текстах, свободной игровой и речевой деятельности.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Работа над слоговой структурой слова</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1.</w:t>
      </w:r>
      <w:r w:rsidRPr="00172509">
        <w:rPr>
          <w:rFonts w:ascii="Times New Roman" w:eastAsia="Calibri" w:hAnsi="Times New Roman" w:cs="Times New Roman"/>
          <w:sz w:val="24"/>
          <w:szCs w:val="24"/>
        </w:rPr>
        <w:tab/>
        <w:t>Формирование умения правильно произносить четырехсложные слова из открытых слогов  и использовать их в активной речи.</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подбирать слова на заданный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дифференцировать согласные звуки по твердости — мягкости, звонкости — глухости, по акустическим признакам и месту образования.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лужа, кран, болт, лиса, винт, крик.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Ознакомление с новыми звуками. Формирование умения выделять эти звуки на фоне слова, подбирать слова с этими звуками.</w:t>
      </w: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Обучение грамоте</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совершенствование умения «печатать» буквы, слоги, слова, предложения с пройденными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 Формирование умения осознанно читать слова, предложения с этими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выкладывать буквы из палочек, кубиков, мозаики, шнурочка;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решать кроссворды, разгадывать ребусы, читать изографы.</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связной речи и речевого общения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Формирование умения составлять рассказы из личного опыта, рассказывать о переживаниях, связанных с увиденным, прочитанным.</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72509" w:rsidRPr="00172509">
        <w:rPr>
          <w:rFonts w:ascii="Times New Roman" w:eastAsia="Calibri" w:hAnsi="Times New Roman" w:cs="Times New Roman"/>
          <w:sz w:val="24"/>
          <w:szCs w:val="24"/>
        </w:rPr>
        <w:t>Дальнейшее совершенствование навыка пересказа рассказов и знакомых сказок по коллективно составленному плану. Совершенствование навыка пересказа с изменением времени действия и лица рассказчика.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III ПЕРИОД</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(март, апрель, май)</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словаря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обогащение экспрессивной речи сложными словами, много-значными словами, словами в переносном значении, однокоренными словами.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обогащение экспрессивной речи словами-синонимами и словами-</w:t>
      </w:r>
      <w:r w:rsidRPr="00172509">
        <w:rPr>
          <w:rFonts w:ascii="Times New Roman" w:eastAsia="Calibri" w:hAnsi="Times New Roman" w:cs="Times New Roman"/>
          <w:sz w:val="24"/>
          <w:szCs w:val="24"/>
        </w:rPr>
        <w:lastRenderedPageBreak/>
        <w:t>антонимами.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Дальнейшее обогащение экспрессивной речи прилагательными с уменьшительными суффиксами, относительными; прилагательными с противоположным значением.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словаря однородными определениями, дополнениями, сказуемыми.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Пополнение словаря отглагольными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Дальнейшее обогащение экспрессивной речи простыми и сложными предлогами (из-за, из-под, между, через, около, возле).</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Закрепление понятия слово и умения оперировать им.</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грамматического строя речи</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совершенствование употребления сформированных ранее грамматических категорий.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образовывать и использовать имена существительные с увеличительными суффиксами и суффиксами единичности.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образовывать и использовать имена прилагательные в сравнительной степени.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умения подбирать определения к существительным.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умения образовывать и использовать глаголы в форме будущего простого и будущего сложного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Дальнейшее совершенствование навыков согласования прилагательных с существительными и числительных с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 xml:space="preserve"> Дальнейшее совершенствование навыков составления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простых предложений и распространения их однородными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членами, составления сложносочиненных и сложноподчиненных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 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развитие и совершенствование речевого дыхания.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звучности и подвижности голоса (быстрое и легкое изменение по силе, высоте, тембру).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голосоведения на мягкой атаке, в спокойном темпе.</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Продолжение работы над четкостью дикции, интонационной выразительностью речи в свободной речевой деятельности.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Коррекция произносительной стороны речи</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Продолжение работы по совершенствованию и активизации движений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Завершение работы по автоматизации правильного произношения звуков всех групп.</w:t>
      </w:r>
    </w:p>
    <w:p w:rsidR="00172509" w:rsidRPr="009A07C9" w:rsidRDefault="00172509" w:rsidP="009A07C9">
      <w:pPr>
        <w:widowControl w:val="0"/>
        <w:spacing w:after="0" w:line="240" w:lineRule="auto"/>
        <w:ind w:firstLine="709"/>
        <w:jc w:val="both"/>
        <w:rPr>
          <w:rFonts w:ascii="Times New Roman" w:eastAsia="Calibri" w:hAnsi="Times New Roman" w:cs="Times New Roman"/>
          <w:sz w:val="24"/>
          <w:szCs w:val="24"/>
        </w:rPr>
      </w:pPr>
      <w:r w:rsidRPr="009A07C9">
        <w:rPr>
          <w:rFonts w:ascii="Times New Roman" w:eastAsia="Calibri" w:hAnsi="Times New Roman" w:cs="Times New Roman"/>
          <w:sz w:val="24"/>
          <w:szCs w:val="24"/>
        </w:rPr>
        <w:t>Работа над слоговой структурой слова</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умения правильно произносить четырехсложные и пятисложные слова сложной звукослоговой структуры (погремушка, колокольчик, велосипедист, регулировщик).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Дальнейшее совершенствование умения выполнять слоговой анализ и синтез </w:t>
      </w:r>
      <w:r w:rsidRPr="00172509">
        <w:rPr>
          <w:rFonts w:ascii="Times New Roman" w:eastAsia="Calibri" w:hAnsi="Times New Roman" w:cs="Times New Roman"/>
          <w:sz w:val="24"/>
          <w:szCs w:val="24"/>
        </w:rPr>
        <w:lastRenderedPageBreak/>
        <w:t>слов, состоящих из одного, двух, трех слогов; подбирать слова с заданным количеством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Совершенствование фонематических представлений, </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подбирать слова на заданный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Развитие навыков дифференциации согласных звуков по твердости — мягкости, звонкости — глухости, по акустическим признакам и месту образования.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совершенствование умения выделять звук на фоне слова, выполнять звуковой анализ и синтез слов, состоящих из пяти звуков (при условии, что написание слов не расходится с произношением): трава, слива, маска, миска, калина.</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Ознакомление со звуками. Формирование умения выделять эти звуки из слов, подбирать слова с этими звуками.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Подготовка к обучению грамоте и предупреждение нарушений чтения и письма.</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Закрепление навыков осознанного чтения и «печатания» слов,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Ознакомление с новыми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Совершенствование умения решать кроссворды, разгадывать ребусы, читать изографы.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 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  Формирование умения правильно называть буквы русского алфавита.</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связной речи и речевого общения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3. Совершенствование умения составлять рассказы из личного опыта, рассказывать о переживаниях, связанных с увиденным, прочитанным.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 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Дальнейшее совершенствование умений отвечать на вопросы по тексту литературного произведения и задавать их.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Совершенствование навыка пересказа небольших рассказов по коллективно составленному плану. Закрепление навыка пересказа с изменением лица рассказчика и времени действия.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итоге логокоррекционной работы дети должны научиться: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понимать обращенную речь в соответствии с параметрами возрастной нормы;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фонетически правильно оформлять звуковую сторону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правильно    передавать    слоговую    структуру    слов, используемых в самостоятельной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пользоваться в самостоятельной речи простыми распространенными и сложными предложениями,  владеть навыками объединения их в рассказ;</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w:t>
      </w:r>
      <w:r w:rsidRPr="00172509">
        <w:rPr>
          <w:rFonts w:ascii="Times New Roman" w:eastAsia="Calibri" w:hAnsi="Times New Roman" w:cs="Times New Roman"/>
          <w:sz w:val="24"/>
          <w:szCs w:val="24"/>
        </w:rPr>
        <w:tab/>
        <w:t>владеть элементарными навыками пересказа;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диалогической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 xml:space="preserve">владеть элементами грамоты: навыками чтения и печатания  некоторых  букв,  слогов,  слов  и  коротких предложений в пределах программы.  </w:t>
      </w:r>
    </w:p>
    <w:p w:rsid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дальнейшем осуществляется совершенствование всех компонентов языковой системы.</w:t>
      </w:r>
    </w:p>
    <w:p w:rsidR="001C78C6" w:rsidRPr="00172509" w:rsidRDefault="001C78C6" w:rsidP="001C78C6">
      <w:pPr>
        <w:widowControl w:val="0"/>
        <w:spacing w:after="0" w:line="240" w:lineRule="auto"/>
        <w:ind w:firstLine="709"/>
        <w:jc w:val="both"/>
        <w:rPr>
          <w:rFonts w:ascii="Times New Roman" w:eastAsia="Calibri" w:hAnsi="Times New Roman" w:cs="Times New Roman"/>
          <w:sz w:val="24"/>
          <w:szCs w:val="24"/>
        </w:rPr>
      </w:pPr>
    </w:p>
    <w:p w:rsidR="00172509" w:rsidRDefault="00172509" w:rsidP="001C78C6">
      <w:pPr>
        <w:widowControl w:val="0"/>
        <w:spacing w:after="0" w:line="240" w:lineRule="auto"/>
        <w:ind w:firstLine="709"/>
        <w:jc w:val="both"/>
        <w:rPr>
          <w:rFonts w:ascii="Times New Roman" w:eastAsia="Times New Roman" w:hAnsi="Times New Roman" w:cs="Times New Roman"/>
          <w:b/>
          <w:i/>
          <w:sz w:val="24"/>
          <w:szCs w:val="24"/>
          <w:lang w:eastAsia="ru-RU"/>
        </w:rPr>
      </w:pPr>
      <w:r w:rsidRPr="00172509">
        <w:rPr>
          <w:rFonts w:ascii="Times New Roman" w:eastAsia="Times New Roman" w:hAnsi="Times New Roman" w:cs="Times New Roman"/>
          <w:b/>
          <w:i/>
          <w:sz w:val="24"/>
          <w:szCs w:val="24"/>
          <w:lang w:eastAsia="ru-RU"/>
        </w:rPr>
        <w:t>Специальные условия для получения образования детьми с тяжелыми нарушениями речи</w:t>
      </w:r>
    </w:p>
    <w:p w:rsidR="001C78C6" w:rsidRPr="00172509" w:rsidRDefault="001C78C6" w:rsidP="001C78C6">
      <w:pPr>
        <w:widowControl w:val="0"/>
        <w:spacing w:after="0" w:line="240" w:lineRule="auto"/>
        <w:ind w:firstLine="709"/>
        <w:jc w:val="both"/>
        <w:rPr>
          <w:rFonts w:ascii="Times New Roman" w:eastAsia="Times New Roman" w:hAnsi="Times New Roman" w:cs="Times New Roman"/>
          <w:b/>
          <w:i/>
          <w:sz w:val="24"/>
          <w:szCs w:val="24"/>
          <w:lang w:eastAsia="ru-RU"/>
        </w:rPr>
      </w:pP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w:t>
      </w:r>
      <w:r w:rsidR="001C78C6">
        <w:rPr>
          <w:rFonts w:ascii="Times New Roman" w:eastAsia="Times New Roman" w:hAnsi="Times New Roman" w:cs="Times New Roman"/>
          <w:sz w:val="24"/>
          <w:szCs w:val="24"/>
          <w:lang w:eastAsia="ru-RU"/>
        </w:rPr>
        <w:t>, подгрупповых</w:t>
      </w:r>
      <w:r w:rsidRPr="00172509">
        <w:rPr>
          <w:rFonts w:ascii="Times New Roman" w:eastAsia="Times New Roman" w:hAnsi="Times New Roman" w:cs="Times New Roman"/>
          <w:sz w:val="24"/>
          <w:szCs w:val="24"/>
          <w:lang w:eastAsia="ru-RU"/>
        </w:rPr>
        <w:t xml:space="preserve">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172509" w:rsidRPr="00172509" w:rsidRDefault="00172509" w:rsidP="001C78C6">
      <w:pPr>
        <w:widowControl w:val="0"/>
        <w:numPr>
          <w:ilvl w:val="0"/>
          <w:numId w:val="19"/>
        </w:numPr>
        <w:spacing w:after="0" w:line="240" w:lineRule="auto"/>
        <w:ind w:firstLine="11"/>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172509" w:rsidRPr="00172509" w:rsidRDefault="00172509" w:rsidP="001C78C6">
      <w:pPr>
        <w:widowControl w:val="0"/>
        <w:spacing w:after="0" w:line="240" w:lineRule="auto"/>
        <w:ind w:left="84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1 Принцип учета возрастных особенностей детей, ориентирующий на  подбор и </w:t>
      </w:r>
      <w:r w:rsidRPr="00172509">
        <w:rPr>
          <w:rFonts w:ascii="Times New Roman" w:eastAsia="Times New Roman" w:hAnsi="Times New Roman" w:cs="Times New Roman"/>
          <w:sz w:val="24"/>
          <w:szCs w:val="24"/>
          <w:lang w:eastAsia="ru-RU"/>
        </w:rPr>
        <w:lastRenderedPageBreak/>
        <w:t>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172509" w:rsidRPr="00172509" w:rsidRDefault="00172509" w:rsidP="001C78C6">
      <w:pPr>
        <w:widowControl w:val="0"/>
        <w:spacing w:after="0" w:line="240" w:lineRule="auto"/>
        <w:ind w:left="36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2  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172509" w:rsidRPr="00172509" w:rsidRDefault="00172509" w:rsidP="001C78C6">
      <w:pPr>
        <w:widowControl w:val="0"/>
        <w:spacing w:after="0" w:line="240" w:lineRule="auto"/>
        <w:ind w:left="36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3.Принцип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172509" w:rsidRPr="00172509" w:rsidRDefault="00172509" w:rsidP="001C78C6">
      <w:pPr>
        <w:widowControl w:val="0"/>
        <w:spacing w:after="0" w:line="240" w:lineRule="auto"/>
        <w:ind w:left="851"/>
        <w:jc w:val="both"/>
        <w:rPr>
          <w:rFonts w:ascii="Times New Roman" w:eastAsia="Times New Roman" w:hAnsi="Times New Roman" w:cs="Times New Roman"/>
          <w:sz w:val="24"/>
          <w:szCs w:val="24"/>
          <w:lang w:eastAsia="ru-RU"/>
        </w:rPr>
      </w:pPr>
    </w:p>
    <w:p w:rsidR="00172509" w:rsidRPr="00172509" w:rsidRDefault="00172509" w:rsidP="00172509">
      <w:pPr>
        <w:widowControl w:val="0"/>
        <w:spacing w:after="0" w:line="36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Содержание дифференциальной диагностики речевых и неречевых функций детей с тяжелыми нарушениями речи</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rsidR="00172509" w:rsidRPr="00172509" w:rsidRDefault="00172509" w:rsidP="00172509">
      <w:pPr>
        <w:widowControl w:val="0"/>
        <w:spacing w:after="0" w:line="360" w:lineRule="auto"/>
        <w:ind w:firstLine="709"/>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 xml:space="preserve">                                        Обследование словарного запаса</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w:t>
      </w:r>
      <w:r w:rsidRPr="00172509">
        <w:rPr>
          <w:rFonts w:ascii="Times New Roman" w:eastAsia="Times New Roman" w:hAnsi="Times New Roman" w:cs="Times New Roman"/>
          <w:sz w:val="24"/>
          <w:szCs w:val="24"/>
          <w:lang w:eastAsia="ru-RU"/>
        </w:rPr>
        <w:lastRenderedPageBreak/>
        <w:t>объяснение значений слов, дополнение предложений  нужным по смыслу словом и т.д.</w:t>
      </w:r>
    </w:p>
    <w:p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грамматического строя языка</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связной речи</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фонетических и фонематических процессов</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рамках логопедического обследования изучению подлежит степень </w:t>
      </w:r>
      <w:r w:rsidRPr="00172509">
        <w:rPr>
          <w:rFonts w:ascii="Times New Roman" w:eastAsia="Times New Roman" w:hAnsi="Times New Roman" w:cs="Times New Roman"/>
          <w:sz w:val="24"/>
          <w:szCs w:val="24"/>
          <w:lang w:eastAsia="ru-RU"/>
        </w:rPr>
        <w:lastRenderedPageBreak/>
        <w:t>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Times New Roman" w:hAnsi="Times New Roman" w:cs="Times New Roman"/>
          <w:sz w:val="24"/>
          <w:szCs w:val="24"/>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172509">
        <w:rPr>
          <w:rFonts w:ascii="Times New Roman" w:eastAsia="Calibri" w:hAnsi="Times New Roman" w:cs="Times New Roman"/>
          <w:sz w:val="24"/>
          <w:szCs w:val="24"/>
        </w:rPr>
        <w:t>с нерезко выраженными остаточными проявлениями лексико-грамматического и фонетико-фонематического недоразвития речи.</w:t>
      </w:r>
    </w:p>
    <w:p w:rsidR="001C78C6" w:rsidRPr="00172509" w:rsidRDefault="001C78C6" w:rsidP="001C78C6">
      <w:pPr>
        <w:widowControl w:val="0"/>
        <w:spacing w:after="0" w:line="240" w:lineRule="auto"/>
        <w:ind w:firstLine="709"/>
        <w:jc w:val="both"/>
        <w:rPr>
          <w:rFonts w:ascii="Times New Roman" w:eastAsia="Times New Roman" w:hAnsi="Times New Roman" w:cs="Times New Roman"/>
          <w:sz w:val="24"/>
          <w:szCs w:val="24"/>
          <w:lang w:eastAsia="ru-RU"/>
        </w:rPr>
      </w:pPr>
    </w:p>
    <w:p w:rsidR="00172509" w:rsidRDefault="00172509" w:rsidP="001C78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Осуществление квалифицированной коррекции нарушений  речеязыкового развития детей с ТНР</w:t>
      </w:r>
    </w:p>
    <w:p w:rsidR="001C78C6" w:rsidRPr="00172509" w:rsidRDefault="001C78C6" w:rsidP="001C78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172509">
        <w:rPr>
          <w:rFonts w:ascii="Times New Roman" w:eastAsia="Courier New" w:hAnsi="Times New Roman" w:cs="Times New Roman"/>
          <w:b/>
          <w:i/>
          <w:color w:val="00000A"/>
          <w:sz w:val="24"/>
          <w:szCs w:val="24"/>
          <w:lang w:eastAsia="ru-RU"/>
        </w:rPr>
        <w:t xml:space="preserve">детей с ТНР, не владеющих фразовой речью (первым уровнем речевого развития), </w:t>
      </w:r>
      <w:r w:rsidRPr="00172509">
        <w:rPr>
          <w:rFonts w:ascii="Times New Roman" w:eastAsia="Courier New" w:hAnsi="Times New Roman" w:cs="Times New Roman"/>
          <w:color w:val="00000A"/>
          <w:sz w:val="24"/>
          <w:szCs w:val="24"/>
          <w:lang w:eastAsia="ru-RU"/>
        </w:rPr>
        <w:t xml:space="preserve"> предусматривает  развитие понимания речи и развитие активной подражательной речевой деятельности. </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w:t>
      </w:r>
      <w:r w:rsidRPr="00172509">
        <w:rPr>
          <w:rFonts w:ascii="Times New Roman" w:eastAsia="Courier New" w:hAnsi="Times New Roman" w:cs="Times New Roman"/>
          <w:color w:val="00000A"/>
          <w:sz w:val="24"/>
          <w:szCs w:val="24"/>
          <w:lang w:eastAsia="ru-RU"/>
        </w:rPr>
        <w:lastRenderedPageBreak/>
        <w:t>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sidRPr="00172509">
        <w:rPr>
          <w:rFonts w:ascii="Times New Roman" w:eastAsia="Calibri" w:hAnsi="Times New Roman" w:cs="Times New Roman"/>
          <w:sz w:val="24"/>
          <w:szCs w:val="24"/>
        </w:rPr>
        <w:t>профилактика нарушений</w:t>
      </w:r>
      <w:r w:rsidRPr="00172509">
        <w:rPr>
          <w:rFonts w:ascii="Times New Roman" w:eastAsia="Courier New" w:hAnsi="Times New Roman" w:cs="Times New Roman"/>
          <w:color w:val="00000A"/>
          <w:sz w:val="24"/>
          <w:szCs w:val="24"/>
          <w:lang w:eastAsia="ru-RU"/>
        </w:rPr>
        <w:t>эмоционально - волевой сферы.</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172509">
        <w:rPr>
          <w:rFonts w:ascii="Times New Roman" w:eastAsia="Courier New" w:hAnsi="Times New Roman" w:cs="Times New Roman"/>
          <w:b/>
          <w:i/>
          <w:color w:val="00000A"/>
          <w:sz w:val="24"/>
          <w:szCs w:val="24"/>
          <w:lang w:eastAsia="ru-RU"/>
        </w:rPr>
        <w:t xml:space="preserve">детей с начатками фразовой речи (со вторым уровнем речевого развития) </w:t>
      </w:r>
      <w:r w:rsidRPr="00172509">
        <w:rPr>
          <w:rFonts w:ascii="Times New Roman" w:eastAsia="Courier New" w:hAnsi="Times New Roman" w:cs="Times New Roman"/>
          <w:color w:val="00000A"/>
          <w:sz w:val="24"/>
          <w:szCs w:val="24"/>
          <w:lang w:eastAsia="ru-RU"/>
        </w:rPr>
        <w:t xml:space="preserve"> предполагает несколько направлений:</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172509" w:rsidRPr="00172509" w:rsidRDefault="00172509" w:rsidP="001C78C6">
      <w:pPr>
        <w:widowControl w:val="0"/>
        <w:shd w:val="clear" w:color="auto" w:fill="FFFFFF"/>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172509">
        <w:rPr>
          <w:rFonts w:ascii="Times New Roman" w:eastAsia="Courier New" w:hAnsi="Times New Roman" w:cs="Times New Roman"/>
          <w:color w:val="00000A"/>
          <w:sz w:val="24"/>
          <w:szCs w:val="24"/>
          <w:lang w:eastAsia="ru-RU"/>
        </w:rPr>
        <w:softHyphen/>
        <w:t>воением ритмико-слогового рисунка двухсложных и трехсложных слов. Допустимы нарушения звукопроизношения.</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172509">
        <w:rPr>
          <w:rFonts w:ascii="Times New Roman" w:eastAsia="Courier New" w:hAnsi="Times New Roman" w:cs="Times New Roman"/>
          <w:color w:val="00000A"/>
          <w:sz w:val="24"/>
          <w:szCs w:val="24"/>
          <w:lang w:eastAsia="ru-RU"/>
        </w:rPr>
        <w:softHyphen/>
        <w:t>кие сказки.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 с развернутой фразовой речью с элементами лексико-грамматического недоразвития (</w:t>
      </w:r>
      <w:r w:rsidRPr="00172509">
        <w:rPr>
          <w:rFonts w:ascii="Times New Roman" w:eastAsia="Courier New" w:hAnsi="Times New Roman" w:cs="Times New Roman"/>
          <w:b/>
          <w:i/>
          <w:color w:val="00000A"/>
          <w:sz w:val="24"/>
          <w:szCs w:val="24"/>
          <w:lang w:eastAsia="ru-RU"/>
        </w:rPr>
        <w:t>третьим уровнем речевого развития)</w:t>
      </w:r>
      <w:r w:rsidRPr="00172509">
        <w:rPr>
          <w:rFonts w:ascii="Times New Roman" w:eastAsia="Courier New" w:hAnsi="Times New Roman" w:cs="Times New Roman"/>
          <w:color w:val="00000A"/>
          <w:sz w:val="24"/>
          <w:szCs w:val="24"/>
          <w:lang w:eastAsia="ru-RU"/>
        </w:rPr>
        <w:t xml:space="preserve"> предусматривает:</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развитие умения дифференцировать на слух оппозиционные звуки речи: свистящие - шипящие, звонкие - глухие, твердые - мягкие, сонорные и т.д. </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Далее осуществляется анализ и синтез обратного слога типа ап, ут, ок. Дети учатся выделять последний согласный в словах (кот, мак).</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Затем они приступают к выделению начальных согласных и ударных гласных из положения после согласных (дом, танк).</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Комплексная коррекционно-развивающая работа направлена на формирование и </w:t>
      </w:r>
      <w:r w:rsidRPr="00172509">
        <w:rPr>
          <w:rFonts w:ascii="Times New Roman" w:eastAsia="Courier New" w:hAnsi="Times New Roman" w:cs="Times New Roman"/>
          <w:color w:val="00000A"/>
          <w:sz w:val="24"/>
          <w:szCs w:val="24"/>
          <w:lang w:eastAsia="ru-RU"/>
        </w:rPr>
        <w:lastRenderedPageBreak/>
        <w:t>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172509">
        <w:rPr>
          <w:rFonts w:ascii="Times New Roman" w:eastAsia="Times New Roman" w:hAnsi="Times New Roman" w:cs="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172509">
        <w:rPr>
          <w:rFonts w:ascii="Times New Roman" w:eastAsia="Times New Roman" w:hAnsi="Times New Roman" w:cs="Times New Roman"/>
          <w:sz w:val="24"/>
          <w:szCs w:val="24"/>
          <w:lang w:eastAsia="ru-RU"/>
        </w:rPr>
        <w:softHyphen/>
        <w:t>тая речь может иметь некоторые лексические, грамматические, фо</w:t>
      </w:r>
      <w:r w:rsidRPr="00172509">
        <w:rPr>
          <w:rFonts w:ascii="Times New Roman" w:eastAsia="Times New Roman" w:hAnsi="Times New Roman" w:cs="Times New Roman"/>
          <w:sz w:val="24"/>
          <w:szCs w:val="24"/>
          <w:lang w:eastAsia="ru-RU"/>
        </w:rPr>
        <w:softHyphen/>
        <w:t>нетические неточности, ликвидация которых должна со</w:t>
      </w:r>
      <w:r w:rsidRPr="00172509">
        <w:rPr>
          <w:rFonts w:ascii="Times New Roman" w:eastAsia="Times New Roman" w:hAnsi="Times New Roman" w:cs="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w:t>
      </w:r>
      <w:r w:rsidRPr="00172509">
        <w:rPr>
          <w:rFonts w:ascii="Times New Roman" w:eastAsia="Calibri" w:hAnsi="Times New Roman" w:cs="Times New Roman"/>
          <w:sz w:val="24"/>
          <w:szCs w:val="24"/>
        </w:rPr>
        <w:t>с нерезко выраженными остаточными проявлениями лексико-грамматического и фонетико-фонематического недоразвития речи</w:t>
      </w:r>
      <w:r w:rsidRPr="00172509">
        <w:rPr>
          <w:rFonts w:ascii="Times New Roman" w:eastAsia="Courier New" w:hAnsi="Times New Roman" w:cs="Times New Roman"/>
          <w:b/>
          <w:i/>
          <w:color w:val="00000A"/>
          <w:sz w:val="24"/>
          <w:szCs w:val="24"/>
          <w:lang w:eastAsia="ru-RU"/>
        </w:rPr>
        <w:t>(четвертым уровнем речевого развития)</w:t>
      </w:r>
      <w:r w:rsidRPr="00172509">
        <w:rPr>
          <w:rFonts w:ascii="Times New Roman" w:eastAsia="Courier New" w:hAnsi="Times New Roman" w:cs="Times New Roman"/>
          <w:color w:val="00000A"/>
          <w:sz w:val="24"/>
          <w:szCs w:val="24"/>
          <w:lang w:eastAsia="ru-RU"/>
        </w:rPr>
        <w:t xml:space="preserve"> предусматривает  следующие направления работы:</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связной речи: закрепление навыка рассказа, пересказа с элементами фантазийных и творческих сюжетов,</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72509" w:rsidRPr="00172509" w:rsidRDefault="00172509" w:rsidP="001C78C6">
      <w:pPr>
        <w:widowControl w:val="0"/>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w:t>
      </w:r>
      <w:r w:rsidRPr="00172509">
        <w:rPr>
          <w:rFonts w:ascii="Times New Roman" w:eastAsia="Courier New" w:hAnsi="Times New Roman" w:cs="Times New Roman"/>
          <w:color w:val="00000A"/>
          <w:sz w:val="24"/>
          <w:szCs w:val="24"/>
          <w:lang w:eastAsia="ru-RU"/>
        </w:rPr>
        <w:lastRenderedPageBreak/>
        <w:t>зависимости от возрастных критериев.  Для детей старшей возрастной группы  планируется: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различать понятия «звук», «слог», «слово», «предложение», оперируя ими на практическом уровне; </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последовательность слов в предложении, звуков и слогов в словах;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находить в предложении слова с заданным звуком, определять место звука в слове;</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овладеть интонационными средствами выразительности речи, реализации этих средств в разных видах речевых высказываний.</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Для детей подготовительной к школе группы предполагается обучить их: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правильно артикулировать и четко дифференцировать звуки речи;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и называть последовательность слов в предложении, звуков и слогов в словах;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производить элементарный звуковой анализ и синтез;</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знать некоторые буквы и производить отдельные действия с ними (выкладывать некоторые слоги, слова).</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пользоваться самостоятельной речью с  соблюдением ее темпо-ритмической организации;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грамотно формулировать простые предложения и распространять их;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использовать в речи основные средства передачи ее содержания;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соблюдать мелодико-интонационную структуру речи.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Дети подготовительной к школе группы могут:</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овладеть разными формами самостоятельной контекстной речи (рассказ, пересказ);</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свободно пользоваться плавной речью различной сложности в разных ситуациях общения;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адаптироваться к различным  условиям общения;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преодолевать индивидуальные коммуникативные затруднения.</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color w:val="00000A"/>
          <w:sz w:val="24"/>
          <w:szCs w:val="24"/>
          <w:lang w:eastAsia="ru-RU"/>
        </w:rPr>
      </w:pPr>
      <w:r w:rsidRPr="00172509">
        <w:rPr>
          <w:rFonts w:ascii="Times New Roman" w:eastAsia="Times New Roman" w:hAnsi="Times New Roman" w:cs="Times New Roman"/>
          <w:color w:val="00000A"/>
          <w:sz w:val="24"/>
          <w:szCs w:val="24"/>
          <w:lang w:eastAsia="ru-RU"/>
        </w:rPr>
        <w:t>В результате коррекционно-развивающего воздействия речь до</w:t>
      </w:r>
      <w:r w:rsidRPr="00172509">
        <w:rPr>
          <w:rFonts w:ascii="Times New Roman" w:eastAsia="Times New Roman" w:hAnsi="Times New Roman" w:cs="Times New Roman"/>
          <w:color w:val="00000A"/>
          <w:sz w:val="24"/>
          <w:szCs w:val="24"/>
          <w:lang w:eastAsia="ru-RU"/>
        </w:rPr>
        <w:softHyphen/>
        <w:t>школьников должна максимально приблизиться к возра</w:t>
      </w:r>
      <w:r w:rsidRPr="00172509">
        <w:rPr>
          <w:rFonts w:ascii="Times New Roman" w:eastAsia="Times New Roman" w:hAnsi="Times New Roman" w:cs="Times New Roman"/>
          <w:color w:val="00000A"/>
          <w:sz w:val="24"/>
          <w:szCs w:val="24"/>
          <w:lang w:eastAsia="ru-RU"/>
        </w:rPr>
        <w:softHyphen/>
        <w:t>стным нормам. Это проявляется в умении адекватно формулировать воп</w:t>
      </w:r>
      <w:r w:rsidRPr="00172509">
        <w:rPr>
          <w:rFonts w:ascii="Times New Roman" w:eastAsia="Times New Roman" w:hAnsi="Times New Roman" w:cs="Times New Roman"/>
          <w:color w:val="00000A"/>
          <w:sz w:val="24"/>
          <w:szCs w:val="24"/>
          <w:lang w:eastAsia="ru-RU"/>
        </w:rPr>
        <w:softHyphen/>
        <w:t xml:space="preserve">росы и отвечать на вопросы окружающих, подробно и логично рассказывать о событиях </w:t>
      </w:r>
      <w:r w:rsidRPr="00172509">
        <w:rPr>
          <w:rFonts w:ascii="Times New Roman" w:eastAsia="Times New Roman" w:hAnsi="Times New Roman" w:cs="Times New Roman"/>
          <w:bCs/>
          <w:color w:val="00000A"/>
          <w:sz w:val="24"/>
          <w:szCs w:val="24"/>
          <w:lang w:eastAsia="ru-RU"/>
        </w:rPr>
        <w:t>реального</w:t>
      </w:r>
      <w:r w:rsidRPr="00172509">
        <w:rPr>
          <w:rFonts w:ascii="Times New Roman" w:eastAsia="Times New Roman" w:hAnsi="Times New Roman" w:cs="Times New Roman"/>
          <w:color w:val="00000A"/>
          <w:sz w:val="24"/>
          <w:szCs w:val="24"/>
          <w:lang w:eastAsia="ru-RU"/>
        </w:rPr>
        <w:t>мира, пере</w:t>
      </w:r>
      <w:r w:rsidRPr="00172509">
        <w:rPr>
          <w:rFonts w:ascii="Times New Roman" w:eastAsia="Times New Roman" w:hAnsi="Times New Roman" w:cs="Times New Roman"/>
          <w:color w:val="00000A"/>
          <w:sz w:val="24"/>
          <w:szCs w:val="24"/>
          <w:lang w:eastAsia="ru-RU"/>
        </w:rPr>
        <w:softHyphen/>
        <w:t>сказывать близко к оригиналу художественные произве</w:t>
      </w:r>
      <w:r w:rsidRPr="00172509">
        <w:rPr>
          <w:rFonts w:ascii="Times New Roman" w:eastAsia="Times New Roman" w:hAnsi="Times New Roman" w:cs="Times New Roman"/>
          <w:color w:val="00000A"/>
          <w:sz w:val="24"/>
          <w:szCs w:val="24"/>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color w:val="00000A"/>
          <w:sz w:val="24"/>
          <w:szCs w:val="24"/>
          <w:lang w:eastAsia="ru-RU"/>
        </w:rPr>
      </w:pPr>
    </w:p>
    <w:p w:rsidR="00172509" w:rsidRPr="00172509" w:rsidRDefault="00172509" w:rsidP="00172509">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b/>
          <w:sz w:val="24"/>
          <w:szCs w:val="24"/>
        </w:rPr>
        <w:t>3. ОРГАНИЗАЦИОННЫЙ РАЗДЕЛ</w:t>
      </w:r>
    </w:p>
    <w:p w:rsidR="00172509" w:rsidRPr="00172509" w:rsidRDefault="00172509" w:rsidP="00172509">
      <w:pPr>
        <w:widowControl w:val="0"/>
        <w:autoSpaceDE w:val="0"/>
        <w:autoSpaceDN w:val="0"/>
        <w:adjustRightInd w:val="0"/>
        <w:spacing w:after="0" w:line="360" w:lineRule="auto"/>
        <w:ind w:firstLine="709"/>
        <w:jc w:val="both"/>
        <w:rPr>
          <w:rFonts w:ascii="Times New Roman" w:eastAsia="Calibri" w:hAnsi="Times New Roman" w:cs="Times New Roman"/>
          <w:b/>
          <w:sz w:val="24"/>
          <w:szCs w:val="24"/>
        </w:rPr>
      </w:pP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w:t>
      </w:r>
      <w:r w:rsidRPr="00172509">
        <w:rPr>
          <w:rFonts w:ascii="Times New Roman" w:eastAsia="Calibri" w:hAnsi="Times New Roman" w:cs="Times New Roman"/>
          <w:sz w:val="24"/>
          <w:szCs w:val="24"/>
        </w:rPr>
        <w:lastRenderedPageBreak/>
        <w:t xml:space="preserve">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составлении адаптированной образовательной программы воспитанника с ТНР необходимо ориентироваться:</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личностно-ориентированный подход в организации всех видов детской деятельности.</w:t>
      </w:r>
    </w:p>
    <w:p w:rsidR="00172509" w:rsidRPr="00172509" w:rsidRDefault="00172509" w:rsidP="00172509">
      <w:pPr>
        <w:widowControl w:val="0"/>
        <w:spacing w:after="0" w:line="360" w:lineRule="auto"/>
        <w:ind w:firstLine="709"/>
        <w:jc w:val="both"/>
        <w:rPr>
          <w:rFonts w:ascii="Times New Roman" w:eastAsia="Calibri" w:hAnsi="Times New Roman" w:cs="Times New Roman"/>
          <w:b/>
          <w:sz w:val="24"/>
          <w:szCs w:val="24"/>
        </w:rPr>
      </w:pPr>
    </w:p>
    <w:p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40" w:name="_Toc485825618"/>
      <w:r w:rsidRPr="00172509">
        <w:rPr>
          <w:rFonts w:ascii="Times New Roman" w:eastAsia="Times New Roman" w:hAnsi="Times New Roman" w:cs="Times New Roman"/>
          <w:b/>
          <w:sz w:val="24"/>
          <w:szCs w:val="24"/>
        </w:rPr>
        <w:t>3.1. Психолого-педагогические условия, обеспечивающие развитие ребенка</w:t>
      </w:r>
      <w:bookmarkEnd w:id="40"/>
    </w:p>
    <w:p w:rsidR="00172509" w:rsidRPr="00172509" w:rsidRDefault="00172509" w:rsidP="00172509">
      <w:pPr>
        <w:widowControl w:val="0"/>
        <w:spacing w:after="0" w:line="360" w:lineRule="auto"/>
        <w:ind w:firstLine="709"/>
        <w:jc w:val="both"/>
        <w:rPr>
          <w:rFonts w:ascii="Times New Roman" w:eastAsia="Calibri" w:hAnsi="Times New Roman" w:cs="Times New Roman"/>
          <w:b/>
          <w:sz w:val="24"/>
          <w:szCs w:val="24"/>
        </w:rPr>
      </w:pP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w:t>
      </w:r>
      <w:r w:rsidRPr="00172509">
        <w:rPr>
          <w:rFonts w:ascii="Times New Roman" w:eastAsia="Calibri" w:hAnsi="Times New Roman" w:cs="Times New Roman"/>
          <w:b/>
          <w:i/>
          <w:sz w:val="24"/>
          <w:szCs w:val="24"/>
        </w:rPr>
        <w:t>Личностно-порождающее взаимодействие взрослых с детьми</w:t>
      </w:r>
      <w:r w:rsidRPr="00172509">
        <w:rPr>
          <w:rFonts w:ascii="Times New Roman" w:eastAsia="Calibri" w:hAnsi="Times New Roman" w:cs="Times New Roman"/>
          <w:sz w:val="24"/>
          <w:szCs w:val="24"/>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2. </w:t>
      </w:r>
      <w:r w:rsidRPr="00172509">
        <w:rPr>
          <w:rFonts w:ascii="Times New Roman" w:eastAsia="Calibri" w:hAnsi="Times New Roman" w:cs="Times New Roman"/>
          <w:b/>
          <w:i/>
          <w:sz w:val="24"/>
          <w:szCs w:val="24"/>
        </w:rPr>
        <w:t>Ориентированность педагогической оценки на относительные показатели детской успешности</w:t>
      </w:r>
      <w:r w:rsidRPr="00172509">
        <w:rPr>
          <w:rFonts w:ascii="Times New Roman" w:eastAsia="Calibri" w:hAnsi="Times New Roman" w:cs="Times New Roman"/>
          <w:sz w:val="24"/>
          <w:szCs w:val="24"/>
        </w:rPr>
        <w:t>, то есть сравнение нынешних и предыдущих достижений ребенка с ТНР, стимулирование самооценки.</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w:t>
      </w:r>
      <w:r w:rsidRPr="00172509">
        <w:rPr>
          <w:rFonts w:ascii="Times New Roman" w:eastAsia="Calibri" w:hAnsi="Times New Roman" w:cs="Times New Roman"/>
          <w:b/>
          <w:i/>
          <w:sz w:val="24"/>
          <w:szCs w:val="24"/>
        </w:rPr>
        <w:t>Формирование игры как важнейшего фактора развития ребенка с ТНР</w:t>
      </w:r>
      <w:r w:rsidRPr="00172509">
        <w:rPr>
          <w:rFonts w:ascii="Times New Roman" w:eastAsia="Calibri" w:hAnsi="Times New Roman" w:cs="Times New Roman"/>
          <w:sz w:val="24"/>
          <w:szCs w:val="24"/>
        </w:rPr>
        <w:t>, с учетом необходимости развития вербальных и невербальных компонентов развития ребенка с ТНР в разных видах игры.</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4. </w:t>
      </w:r>
      <w:r w:rsidRPr="00172509">
        <w:rPr>
          <w:rFonts w:ascii="Times New Roman" w:eastAsia="Calibri" w:hAnsi="Times New Roman" w:cs="Times New Roman"/>
          <w:b/>
          <w:i/>
          <w:sz w:val="24"/>
          <w:szCs w:val="24"/>
        </w:rPr>
        <w:t>Создание развивающей образовательной среды</w:t>
      </w:r>
      <w:r w:rsidRPr="00172509">
        <w:rPr>
          <w:rFonts w:ascii="Times New Roman" w:eastAsia="Calibri"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5. </w:t>
      </w:r>
      <w:r w:rsidRPr="00172509">
        <w:rPr>
          <w:rFonts w:ascii="Times New Roman" w:eastAsia="Calibri" w:hAnsi="Times New Roman" w:cs="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172509">
        <w:rPr>
          <w:rFonts w:ascii="Times New Roman" w:eastAsia="Calibri" w:hAnsi="Times New Roman" w:cs="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6. </w:t>
      </w:r>
      <w:r w:rsidRPr="00172509">
        <w:rPr>
          <w:rFonts w:ascii="Times New Roman" w:eastAsia="Calibri" w:hAnsi="Times New Roman" w:cs="Times New Roman"/>
          <w:b/>
          <w:i/>
          <w:sz w:val="24"/>
          <w:szCs w:val="24"/>
        </w:rPr>
        <w:t>Участие семьи как необходимое условие для полноценного развития ребенка дошкольного возраста  с тяжелыми нарушениями речи</w:t>
      </w:r>
      <w:r w:rsidRPr="00172509">
        <w:rPr>
          <w:rFonts w:ascii="Times New Roman" w:eastAsia="Calibri" w:hAnsi="Times New Roman" w:cs="Times New Roman"/>
          <w:sz w:val="24"/>
          <w:szCs w:val="24"/>
        </w:rPr>
        <w:t>.</w:t>
      </w:r>
    </w:p>
    <w:p w:rsidR="00EE2FDC" w:rsidRPr="00172509" w:rsidRDefault="00EE2FDC" w:rsidP="00EE2306">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EE2306">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EE2306">
      <w:pPr>
        <w:widowControl w:val="0"/>
        <w:spacing w:after="0" w:line="240" w:lineRule="auto"/>
        <w:ind w:firstLine="709"/>
        <w:jc w:val="both"/>
        <w:outlineLvl w:val="1"/>
        <w:rPr>
          <w:rFonts w:ascii="Times New Roman" w:eastAsia="Times New Roman" w:hAnsi="Times New Roman" w:cs="Times New Roman"/>
          <w:b/>
          <w:sz w:val="24"/>
          <w:szCs w:val="24"/>
        </w:rPr>
      </w:pPr>
      <w:bookmarkStart w:id="41" w:name="_Toc485825619"/>
      <w:r w:rsidRPr="00172509">
        <w:rPr>
          <w:rFonts w:ascii="Times New Roman" w:eastAsia="Times New Roman" w:hAnsi="Times New Roman" w:cs="Times New Roman"/>
          <w:b/>
          <w:sz w:val="24"/>
          <w:szCs w:val="24"/>
        </w:rPr>
        <w:t>3.2. Организация развивающей предметно-пространственной среды</w:t>
      </w:r>
      <w:bookmarkEnd w:id="41"/>
    </w:p>
    <w:p w:rsidR="00172509" w:rsidRPr="00172509" w:rsidRDefault="00172509" w:rsidP="00EE2306">
      <w:pPr>
        <w:widowControl w:val="0"/>
        <w:spacing w:after="0" w:line="240" w:lineRule="auto"/>
        <w:outlineLvl w:val="1"/>
        <w:rPr>
          <w:rFonts w:ascii="Times New Roman" w:eastAsia="Times New Roman" w:hAnsi="Times New Roman" w:cs="Times New Roman"/>
          <w:color w:val="4F81BD"/>
          <w:sz w:val="24"/>
          <w:szCs w:val="24"/>
          <w:u w:val="single"/>
        </w:rPr>
      </w:pP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Times New Roman" w:hAnsi="Times New Roman" w:cs="Times New Roman"/>
          <w:sz w:val="24"/>
          <w:szCs w:val="24"/>
          <w:lang w:eastAsia="ru-RU"/>
        </w:rPr>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lastRenderedPageBreak/>
        <w:t xml:space="preserve">Предметно-пространственная развивающая образовательная среда </w:t>
      </w:r>
      <w:r w:rsidRPr="00172509">
        <w:rPr>
          <w:rFonts w:ascii="Times New Roman" w:eastAsia="Times New Roman" w:hAnsi="Times New Roman" w:cs="Times New Roman"/>
          <w:sz w:val="24"/>
          <w:szCs w:val="24"/>
          <w:lang w:eastAsia="ru-RU"/>
        </w:rPr>
        <w:t xml:space="preserve">в Организации </w:t>
      </w:r>
      <w:r w:rsidRPr="00172509">
        <w:rPr>
          <w:rFonts w:ascii="Times New Roman" w:eastAsia="Times New Roman" w:hAnsi="Times New Roman" w:cs="Times New Roman"/>
          <w:i/>
          <w:sz w:val="24"/>
          <w:szCs w:val="24"/>
          <w:lang w:eastAsia="ru-RU"/>
        </w:rPr>
        <w:t xml:space="preserve">должна обеспечивать реализацию адаптированной основной образовательной программы для детей с ТНР, </w:t>
      </w:r>
      <w:r w:rsidRPr="00172509">
        <w:rPr>
          <w:rFonts w:ascii="Times New Roman" w:eastAsia="Times New Roman" w:hAnsi="Times New Roman" w:cs="Times New Roman"/>
          <w:sz w:val="24"/>
          <w:szCs w:val="24"/>
          <w:lang w:eastAsia="ru-RU"/>
        </w:rPr>
        <w:t>разработанную с учетом Программы. Организация имеет право самостоятельно проектировать п</w:t>
      </w:r>
      <w:r w:rsidRPr="00172509">
        <w:rPr>
          <w:rFonts w:ascii="Times New Roman" w:eastAsia="SimSun" w:hAnsi="Times New Roman" w:cs="Times New Roman"/>
          <w:iCs/>
          <w:kern w:val="28"/>
          <w:sz w:val="24"/>
          <w:szCs w:val="24"/>
          <w:lang w:eastAsia="hi-IN" w:bidi="hi-IN"/>
        </w:rPr>
        <w:t>редметно-пространственную развивающую образовательную среду с учетом психофизических  особенностей детей с ТНР</w:t>
      </w:r>
      <w:r w:rsidRPr="00172509">
        <w:rPr>
          <w:rFonts w:ascii="Times New Roman" w:eastAsia="Times New Roman" w:hAnsi="Times New Roman" w:cs="Times New Roman"/>
          <w:sz w:val="24"/>
          <w:szCs w:val="24"/>
          <w:lang w:eastAsia="ru-RU"/>
        </w:rPr>
        <w:t>.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Предметно-пространственная развивающая образовательная среда</w:t>
      </w:r>
      <w:r w:rsidRPr="00172509">
        <w:rPr>
          <w:rFonts w:ascii="Times New Roman" w:eastAsia="Times New Roman" w:hAnsi="Times New Roman" w:cs="Times New Roman"/>
          <w:sz w:val="24"/>
          <w:szCs w:val="24"/>
          <w:lang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ППРОС Организации должна обеспечивать и гарантировать:</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172509">
        <w:rPr>
          <w:rFonts w:ascii="Times New Roman" w:eastAsia="Times New Roman" w:hAnsi="Times New Roman" w:cs="Times New Roman"/>
          <w:color w:val="0070C0"/>
          <w:sz w:val="24"/>
          <w:szCs w:val="24"/>
          <w:lang w:eastAsia="ru-RU"/>
        </w:rPr>
        <w:t>,</w:t>
      </w:r>
      <w:r w:rsidRPr="00172509">
        <w:rPr>
          <w:rFonts w:ascii="Times New Roman" w:eastAsia="Times New Roman" w:hAnsi="Times New Roman" w:cs="Times New Roman"/>
          <w:sz w:val="24"/>
          <w:szCs w:val="24"/>
          <w:lang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lastRenderedPageBreak/>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172509">
        <w:rPr>
          <w:rFonts w:ascii="Times New Roman" w:eastAsia="Calibri" w:hAnsi="Times New Roman" w:cs="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172509">
        <w:rPr>
          <w:rFonts w:ascii="Times New Roman" w:eastAsia="Calibri" w:hAnsi="Times New Roman" w:cs="Times New Roman"/>
          <w:i/>
          <w:sz w:val="24"/>
          <w:szCs w:val="24"/>
        </w:rPr>
        <w:t xml:space="preserve"> соответствия анатомо-физиологическим особенностям детей </w:t>
      </w:r>
      <w:r w:rsidRPr="00172509">
        <w:rPr>
          <w:rFonts w:ascii="Times New Roman" w:eastAsia="Calibri" w:hAnsi="Times New Roman" w:cs="Times New Roman"/>
          <w:sz w:val="24"/>
          <w:szCs w:val="24"/>
        </w:rPr>
        <w:t>(соответствие росту, массе тела, размеру руки, дающей возможность захвата предмета 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выполнения этой задачи ППРОС должна быть: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содержательно-насыщенной</w:t>
      </w:r>
      <w:r w:rsidRPr="00172509">
        <w:rPr>
          <w:rFonts w:ascii="Times New Roman" w:eastAsia="Calibri" w:hAnsi="Times New Roman" w:cs="Times New Roman"/>
          <w:sz w:val="24"/>
          <w:szCs w:val="24"/>
          <w:lang w:eastAsia="ru-RU"/>
        </w:rPr>
        <w:t xml:space="preserve"> и </w:t>
      </w:r>
      <w:r w:rsidRPr="00172509">
        <w:rPr>
          <w:rFonts w:ascii="Times New Roman" w:eastAsia="Calibri" w:hAnsi="Times New Roman" w:cs="Times New Roman"/>
          <w:i/>
          <w:sz w:val="24"/>
          <w:szCs w:val="24"/>
        </w:rPr>
        <w:t xml:space="preserve">динамичной </w:t>
      </w:r>
      <w:r w:rsidRPr="00172509">
        <w:rPr>
          <w:rFonts w:ascii="Times New Roman" w:eastAsia="Calibri" w:hAnsi="Times New Roman" w:cs="Times New Roman"/>
          <w:sz w:val="24"/>
          <w:szCs w:val="24"/>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w:t>
      </w:r>
      <w:r w:rsidRPr="00172509">
        <w:rPr>
          <w:rFonts w:ascii="Times New Roman" w:eastAsia="Calibri" w:hAnsi="Times New Roman" w:cs="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172509">
        <w:rPr>
          <w:rFonts w:ascii="Times New Roman" w:eastAsia="Calibri" w:hAnsi="Times New Roman" w:cs="Times New Roman"/>
          <w:sz w:val="24"/>
          <w:szCs w:val="24"/>
          <w:lang w:eastAsia="ru-RU"/>
        </w:rPr>
        <w:t xml:space="preserve"> возможность самовыражения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 xml:space="preserve">трансформируемой – </w:t>
      </w:r>
      <w:r w:rsidRPr="00172509">
        <w:rPr>
          <w:rFonts w:ascii="Times New Roman" w:eastAsia="Calibri" w:hAnsi="Times New Roman" w:cs="Times New Roman"/>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полифункциональной</w:t>
      </w:r>
      <w:r w:rsidRPr="00172509">
        <w:rPr>
          <w:rFonts w:ascii="Times New Roman" w:eastAsia="Calibri" w:hAnsi="Times New Roman" w:cs="Times New Roman"/>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доступной</w:t>
      </w:r>
      <w:r w:rsidRPr="00172509">
        <w:rPr>
          <w:rFonts w:ascii="Times New Roman" w:eastAsia="Calibri" w:hAnsi="Times New Roman" w:cs="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172509">
        <w:rPr>
          <w:rFonts w:ascii="Times New Roman" w:eastAsia="Calibri" w:hAnsi="Times New Roman" w:cs="Times New Roman"/>
          <w:sz w:val="24"/>
          <w:szCs w:val="24"/>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безопасной</w:t>
      </w:r>
      <w:r w:rsidRPr="00172509">
        <w:rPr>
          <w:rFonts w:ascii="Times New Roman" w:eastAsia="Calibri" w:hAnsi="Times New Roman" w:cs="Times New Roman"/>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172509">
        <w:rPr>
          <w:rFonts w:ascii="Times New Roman" w:eastAsia="Calibri" w:hAnsi="Times New Roman" w:cs="Times New Roman"/>
          <w:color w:val="0070C0"/>
          <w:sz w:val="24"/>
          <w:szCs w:val="24"/>
          <w:lang w:eastAsia="ru-RU"/>
        </w:rPr>
        <w:t xml:space="preserve">, </w:t>
      </w:r>
      <w:r w:rsidRPr="00172509">
        <w:rPr>
          <w:rFonts w:ascii="Times New Roman" w:eastAsia="Calibri" w:hAnsi="Times New Roman" w:cs="Times New Roman"/>
          <w:sz w:val="24"/>
          <w:szCs w:val="24"/>
          <w:lang w:eastAsia="ru-RU"/>
        </w:rPr>
        <w:t xml:space="preserve">а также правила безопасного пользования Интернетом.При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rPr>
        <w:t xml:space="preserve">эстетичной – все </w:t>
      </w:r>
      <w:r w:rsidRPr="00172509">
        <w:rPr>
          <w:rFonts w:ascii="Times New Roman" w:eastAsia="Calibri" w:hAnsi="Times New Roman" w:cs="Times New Roman"/>
          <w:sz w:val="24"/>
          <w:szCs w:val="24"/>
          <w:lang w:eastAsia="ru-RU"/>
        </w:rPr>
        <w:t>элементы ППРОС</w:t>
      </w:r>
      <w:r w:rsidRPr="00172509">
        <w:rPr>
          <w:rFonts w:ascii="Times New Roman" w:eastAsia="Calibri" w:hAnsi="Times New Roman" w:cs="Times New Roman"/>
          <w:sz w:val="24"/>
          <w:szCs w:val="24"/>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в Организации </w:t>
      </w:r>
      <w:r w:rsidRPr="00172509">
        <w:rPr>
          <w:rFonts w:ascii="Times New Roman" w:eastAsia="Calibri" w:hAnsi="Times New Roman" w:cs="Times New Roman"/>
          <w:sz w:val="24"/>
          <w:szCs w:val="24"/>
          <w:lang w:eastAsia="ru-RU"/>
        </w:rPr>
        <w:lastRenderedPageBreak/>
        <w:t xml:space="preserve">должна </w:t>
      </w:r>
      <w:r w:rsidRPr="00172509">
        <w:rPr>
          <w:rFonts w:ascii="Times New Roman" w:eastAsia="Calibri" w:hAnsi="Times New Roman" w:cs="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обеспечения образовательной деятельности в </w:t>
      </w:r>
      <w:r w:rsidRPr="00172509">
        <w:rPr>
          <w:rFonts w:ascii="Times New Roman" w:eastAsia="Calibri" w:hAnsi="Times New Roman" w:cs="Times New Roman"/>
          <w:i/>
          <w:sz w:val="24"/>
          <w:szCs w:val="24"/>
          <w:lang w:eastAsia="ru-RU"/>
        </w:rPr>
        <w:t xml:space="preserve">социально-коммуникативной области необходимо в </w:t>
      </w:r>
      <w:r w:rsidRPr="00172509">
        <w:rPr>
          <w:rFonts w:ascii="Times New Roman" w:eastAsia="Calibri" w:hAnsi="Times New Roman" w:cs="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sz w:val="24"/>
          <w:szCs w:val="24"/>
          <w:lang w:eastAsia="ru-RU"/>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172509">
        <w:rPr>
          <w:rFonts w:ascii="Times New Roman" w:eastAsia="Times New Roman" w:hAnsi="Times New Roman" w:cs="Times New Roman"/>
          <w:bCs/>
          <w:sz w:val="24"/>
          <w:szCs w:val="24"/>
          <w:lang w:eastAsia="ru-RU"/>
        </w:rPr>
        <w:t>игре</w:t>
      </w:r>
      <w:r w:rsidRPr="00172509">
        <w:rPr>
          <w:rFonts w:ascii="Times New Roman" w:eastAsia="Times New Roman" w:hAnsi="Times New Roman" w:cs="Times New Roman"/>
          <w:sz w:val="24"/>
          <w:szCs w:val="24"/>
          <w:lang w:eastAsia="ru-RU"/>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 xml:space="preserve">обеспечивать условия для развития игровой и познавательно-исследовательской  деятельности </w:t>
      </w:r>
      <w:r w:rsidRPr="00172509">
        <w:rPr>
          <w:rFonts w:ascii="Times New Roman" w:eastAsia="Calibri" w:hAnsi="Times New Roman" w:cs="Times New Roman"/>
          <w:sz w:val="24"/>
          <w:szCs w:val="24"/>
          <w:lang w:eastAsia="ru-RU"/>
        </w:rPr>
        <w:t>детей.</w:t>
      </w:r>
    </w:p>
    <w:p w:rsidR="00172509" w:rsidRPr="00172509" w:rsidRDefault="00172509" w:rsidP="00EE2306">
      <w:pPr>
        <w:widowControl w:val="0"/>
        <w:tabs>
          <w:tab w:val="left" w:pos="567"/>
          <w:tab w:val="left" w:pos="709"/>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Очевидно, что общение происходит, прежде всего, с другими людьми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172509">
        <w:rPr>
          <w:rFonts w:ascii="Times New Roman" w:eastAsia="Calibri" w:hAnsi="Times New Roman" w:cs="Times New Roman"/>
          <w:bCs/>
          <w:sz w:val="24"/>
          <w:szCs w:val="24"/>
        </w:rPr>
        <w:t>«Игрушки-подружки»</w:t>
      </w:r>
      <w:r w:rsidRPr="00172509">
        <w:rPr>
          <w:rFonts w:ascii="Times New Roman" w:eastAsia="Calibri" w:hAnsi="Times New Roman" w:cs="Times New Roman"/>
          <w:sz w:val="24"/>
          <w:szCs w:val="24"/>
        </w:rPr>
        <w:t xml:space="preserve">, способные стать любимыми. Таковыми могут стать </w:t>
      </w:r>
      <w:r w:rsidRPr="00172509">
        <w:rPr>
          <w:rFonts w:ascii="Times New Roman" w:eastAsia="Calibri" w:hAnsi="Times New Roman" w:cs="Times New Roman"/>
          <w:bCs/>
          <w:sz w:val="24"/>
          <w:szCs w:val="24"/>
        </w:rPr>
        <w:t>куклы и животные</w:t>
      </w:r>
      <w:r w:rsidRPr="00172509">
        <w:rPr>
          <w:rFonts w:ascii="Times New Roman" w:eastAsia="Calibri" w:hAnsi="Times New Roman" w:cs="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незавершённость, открытость для любых превращений, беспомощность, предполагающая заботу и уход со стороны ребенка.</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Весьма полезными могут быть также игрушки, отражающие различные моменты окружающей взрослой жизни: </w:t>
      </w:r>
      <w:r w:rsidRPr="00172509">
        <w:rPr>
          <w:rFonts w:ascii="Times New Roman" w:eastAsia="Times New Roman" w:hAnsi="Times New Roman" w:cs="Times New Roman"/>
          <w:bCs/>
          <w:sz w:val="24"/>
          <w:szCs w:val="24"/>
          <w:lang w:eastAsia="ru-RU"/>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72509">
        <w:rPr>
          <w:rFonts w:ascii="Times New Roman" w:eastAsia="Times New Roman" w:hAnsi="Times New Roman" w:cs="Times New Roman"/>
          <w:sz w:val="24"/>
          <w:szCs w:val="24"/>
          <w:lang w:eastAsia="ru-RU"/>
        </w:rPr>
        <w:t>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bCs/>
          <w:iCs/>
          <w:sz w:val="24"/>
          <w:szCs w:val="24"/>
        </w:rPr>
      </w:pPr>
      <w:r w:rsidRPr="00172509">
        <w:rPr>
          <w:rFonts w:ascii="Times New Roman" w:eastAsia="Calibri" w:hAnsi="Times New Roman" w:cs="Times New Roman"/>
          <w:bCs/>
          <w:iCs/>
          <w:sz w:val="24"/>
          <w:szCs w:val="24"/>
        </w:rPr>
        <w:t xml:space="preserve">Для обучения детей основам безопасности жизнедеятельности в </w:t>
      </w:r>
      <w:r w:rsidRPr="00172509">
        <w:rPr>
          <w:rFonts w:ascii="Times New Roman" w:eastAsia="Calibri" w:hAnsi="Times New Roman" w:cs="Times New Roman"/>
          <w:sz w:val="24"/>
          <w:szCs w:val="24"/>
          <w:lang w:eastAsia="ru-RU"/>
        </w:rPr>
        <w:t xml:space="preserve">ППРОС могут быть представлены современные полифункциональные </w:t>
      </w:r>
      <w:r w:rsidRPr="00172509">
        <w:rPr>
          <w:rFonts w:ascii="Times New Roman" w:eastAsia="Calibri" w:hAnsi="Times New Roman" w:cs="Times New Roman"/>
          <w:bCs/>
          <w:iCs/>
          <w:sz w:val="24"/>
          <w:szCs w:val="24"/>
        </w:rPr>
        <w:t xml:space="preserve">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w:t>
      </w:r>
      <w:r w:rsidRPr="00172509">
        <w:rPr>
          <w:rFonts w:ascii="Times New Roman" w:eastAsia="Calibri" w:hAnsi="Times New Roman" w:cs="Times New Roman"/>
          <w:bCs/>
          <w:iCs/>
          <w:sz w:val="24"/>
          <w:szCs w:val="24"/>
        </w:rPr>
        <w:lastRenderedPageBreak/>
        <w:t>содержания по направлению «Б</w:t>
      </w:r>
      <w:r w:rsidRPr="00172509">
        <w:rPr>
          <w:rFonts w:ascii="Times New Roman" w:eastAsia="Times New Roman" w:hAnsi="Times New Roman" w:cs="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i/>
          <w:sz w:val="24"/>
          <w:szCs w:val="24"/>
        </w:rPr>
        <w:t>Для развития любознательности, познавательной активности, познавательных способностей в</w:t>
      </w:r>
      <w:r w:rsidRPr="00172509">
        <w:rPr>
          <w:rFonts w:ascii="Times New Roman" w:eastAsia="Calibri" w:hAnsi="Times New Roman" w:cs="Times New Roman"/>
          <w:sz w:val="24"/>
          <w:szCs w:val="24"/>
        </w:rPr>
        <w:t xml:space="preserve">зрослые создают насыщенную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172509">
        <w:rPr>
          <w:rFonts w:ascii="Times New Roman" w:eastAsia="SimSun" w:hAnsi="Times New Roman" w:cs="Times New Roman"/>
          <w:iCs/>
          <w:kern w:val="28"/>
          <w:sz w:val="24"/>
          <w:szCs w:val="24"/>
          <w:lang w:eastAsia="hi-IN" w:bidi="hi-IN"/>
        </w:rPr>
        <w:t xml:space="preserve">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Организации должна </w:t>
      </w:r>
      <w:r w:rsidRPr="00172509">
        <w:rPr>
          <w:rFonts w:ascii="Times New Roman" w:eastAsia="Calibri" w:hAnsi="Times New Roman" w:cs="Times New Roman"/>
          <w:i/>
          <w:sz w:val="24"/>
          <w:szCs w:val="24"/>
          <w:lang w:eastAsia="ru-RU"/>
        </w:rPr>
        <w:t>обеспечивать условия для познавательно-исследовательского развития детей</w:t>
      </w:r>
      <w:r w:rsidRPr="00172509">
        <w:rPr>
          <w:rFonts w:ascii="Times New Roman" w:eastAsia="Calibri" w:hAnsi="Times New Roman" w:cs="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172509" w:rsidRPr="00172509" w:rsidRDefault="00172509" w:rsidP="00EE230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Речевому развитию способствуют наличие в п</w:t>
      </w:r>
      <w:r w:rsidRPr="00172509">
        <w:rPr>
          <w:rFonts w:ascii="Times New Roman" w:eastAsia="SimSun" w:hAnsi="Times New Roman" w:cs="Times New Roman"/>
          <w:iCs/>
          <w:kern w:val="28"/>
          <w:sz w:val="24"/>
          <w:szCs w:val="24"/>
          <w:lang w:eastAsia="hi-IN" w:bidi="hi-IN"/>
        </w:rPr>
        <w:t>редметно-пространственной развивающей образовательной среде</w:t>
      </w:r>
      <w:r w:rsidRPr="00172509">
        <w:rPr>
          <w:rFonts w:ascii="Times New Roman" w:eastAsia="Calibri" w:hAnsi="Times New Roman" w:cs="Times New Roman"/>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обеспечивать условия для художественно-эстетического развития детей.</w:t>
      </w:r>
      <w:r w:rsidRPr="00172509">
        <w:rPr>
          <w:rFonts w:ascii="Times New Roman" w:eastAsia="Calibri" w:hAnsi="Times New Roman" w:cs="Times New Roman"/>
          <w:sz w:val="24"/>
          <w:szCs w:val="24"/>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Организации должна </w:t>
      </w:r>
      <w:r w:rsidRPr="00172509">
        <w:rPr>
          <w:rFonts w:ascii="Times New Roman" w:eastAsia="Calibri" w:hAnsi="Times New Roman" w:cs="Times New Roman"/>
          <w:i/>
          <w:sz w:val="24"/>
          <w:szCs w:val="24"/>
          <w:lang w:eastAsia="ru-RU"/>
        </w:rPr>
        <w:t>обеспечивать условия для физического и психического развития, охраны и укрепления здоровья, коррекции недостатков развития детей с ТНР.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lastRenderedPageBreak/>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созданы условия </w:t>
      </w:r>
      <w:r w:rsidRPr="00172509">
        <w:rPr>
          <w:rFonts w:ascii="Times New Roman" w:eastAsia="Calibri" w:hAnsi="Times New Roman" w:cs="Times New Roman"/>
          <w:i/>
          <w:sz w:val="24"/>
          <w:szCs w:val="24"/>
          <w:lang w:eastAsia="ru-RU"/>
        </w:rPr>
        <w:t>для информатизации образовательного процесса.</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Компьютерно-техническое оснащение Организации может использоваться для различных целей: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rsidR="00172509" w:rsidRPr="00172509" w:rsidRDefault="00172509" w:rsidP="00EE2306">
      <w:pPr>
        <w:widowControl w:val="0"/>
        <w:tabs>
          <w:tab w:val="left" w:pos="567"/>
          <w:tab w:val="left" w:pos="709"/>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color w:val="000000"/>
          <w:sz w:val="24"/>
          <w:szCs w:val="24"/>
        </w:rPr>
        <w:t xml:space="preserve">Для организации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bCs/>
          <w:color w:val="000000"/>
          <w:sz w:val="24"/>
          <w:szCs w:val="24"/>
        </w:rPr>
        <w:t xml:space="preserve"> в семейных условиях родителям </w:t>
      </w:r>
      <w:r w:rsidRPr="00172509">
        <w:rPr>
          <w:rFonts w:ascii="Times New Roman" w:eastAsia="Calibri" w:hAnsi="Times New Roman" w:cs="Times New Roman"/>
          <w:sz w:val="24"/>
          <w:szCs w:val="24"/>
          <w:lang w:eastAsia="ru-RU"/>
        </w:rPr>
        <w:t>(законным представителям)</w:t>
      </w:r>
      <w:r w:rsidRPr="00172509">
        <w:rPr>
          <w:rFonts w:ascii="Times New Roman" w:eastAsia="Calibri" w:hAnsi="Times New Roman" w:cs="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172509">
        <w:rPr>
          <w:rFonts w:ascii="Times New Roman" w:eastAsia="Calibri" w:hAnsi="Times New Roman" w:cs="Times New Roman"/>
          <w:bCs/>
          <w:sz w:val="24"/>
          <w:szCs w:val="24"/>
        </w:rPr>
        <w:t>Знакомство с АООП будет способствовать конструктивному взаимодействию семьи и Организации в целях поддержки индивидуальности ребенка с ТНР.</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Спортивное оборудование</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Тренажеры детские и подростковые, такие, как: велотренажеры, различные виды беговых дорожек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Спортивные комплексы (в различной комплектации и модификации);</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w:t>
      </w:r>
      <w:r w:rsidRPr="00172509">
        <w:rPr>
          <w:rFonts w:ascii="Times New Roman" w:eastAsia="Calibri" w:hAnsi="Times New Roman" w:cs="Times New Roman"/>
          <w:color w:val="000000"/>
          <w:sz w:val="24"/>
          <w:szCs w:val="24"/>
        </w:rPr>
        <w:lastRenderedPageBreak/>
        <w:t>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Столы для механотерапии в разной комплектации.</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Оборудование для игр и занятий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Игровая среда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девочек, типа наборов по уходу за детьми, для уборки, глажки, набор «Парикмахерская», «Магазин», «Набор Принцессы»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мальчиков, типа мастерской, набора доктора, набора инструментов, набора пожарника и полицейского и т.д.</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Оборудование логопедического кабинета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Мебель: столы,  стулья в количестве, достаточном для подгруппы детей, шкафы, стеллажи или полки для оборудования;</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Зеркала:   настенное большое зеркало с ширмой, индивидуальные маленькие и средние зеркала по количеству детей;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Дидактические материалы для обследования и коррекционной работы:</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 альбомы для обследования и коррекции звукопроизношения, слоговой структуры слов;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w:t>
      </w:r>
      <w:r w:rsidRPr="00172509">
        <w:rPr>
          <w:rFonts w:ascii="Times New Roman" w:eastAsia="Calibri" w:hAnsi="Times New Roman" w:cs="Times New Roman"/>
          <w:color w:val="000000"/>
          <w:sz w:val="24"/>
          <w:szCs w:val="24"/>
        </w:rPr>
        <w:lastRenderedPageBreak/>
        <w:t>действия, признаки предметов (качественные, относительные, притяжательные), слова – антонимы, слова – синонимы, слова с переносным значением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слуховых функций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интеллекта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Разрезная азбука.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звуков, схемы для анализа и синтеза слогов, слов.</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для составления картинно-графической схемы предложений.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простых и сложных предлогов.</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Карточки с перевернутыми буквами, схемами слов разной сложности.</w:t>
      </w:r>
    </w:p>
    <w:p w:rsidR="00EE2306" w:rsidRDefault="00172509" w:rsidP="00EE2306">
      <w:pPr>
        <w:widowControl w:val="0"/>
        <w:spacing w:after="0" w:line="240" w:lineRule="auto"/>
        <w:ind w:firstLine="709"/>
        <w:jc w:val="both"/>
      </w:pPr>
      <w:r w:rsidRPr="00172509">
        <w:rPr>
          <w:rFonts w:ascii="Times New Roman" w:eastAsia="Calibri" w:hAnsi="Times New Roman" w:cs="Times New Roman"/>
          <w:color w:val="000000"/>
          <w:sz w:val="24"/>
          <w:szCs w:val="24"/>
        </w:rPr>
        <w:t>Дидактические игры в соответствии с разделами коррекционно-развивающей работы с детьми с ТНР.</w:t>
      </w:r>
    </w:p>
    <w:p w:rsidR="00EE2FDC" w:rsidRDefault="00EE2FDC" w:rsidP="00EE2306">
      <w:pPr>
        <w:widowControl w:val="0"/>
        <w:spacing w:after="0" w:line="240" w:lineRule="auto"/>
        <w:ind w:firstLine="709"/>
        <w:jc w:val="both"/>
        <w:rPr>
          <w:rFonts w:ascii="Times New Roman" w:eastAsia="Calibri" w:hAnsi="Times New Roman" w:cs="Times New Roman"/>
          <w:color w:val="000000"/>
          <w:sz w:val="24"/>
          <w:szCs w:val="24"/>
        </w:rPr>
      </w:pPr>
    </w:p>
    <w:p w:rsidR="00482892" w:rsidRPr="00482892" w:rsidRDefault="007D71D6" w:rsidP="00482892">
      <w:pPr>
        <w:rPr>
          <w:rFonts w:ascii="Times New Roman" w:eastAsia="Times New Roman" w:hAnsi="Times New Roman" w:cs="Times New Roman"/>
          <w:b/>
          <w:bCs/>
          <w:color w:val="000000"/>
          <w:sz w:val="24"/>
          <w:szCs w:val="24"/>
        </w:rPr>
      </w:pPr>
      <w:r w:rsidRPr="007D71D6">
        <w:rPr>
          <w:rFonts w:ascii="Times New Roman" w:eastAsia="Calibri" w:hAnsi="Times New Roman" w:cs="Times New Roman"/>
          <w:b/>
          <w:color w:val="000000"/>
          <w:sz w:val="24"/>
          <w:szCs w:val="24"/>
        </w:rPr>
        <w:t>3.3</w:t>
      </w:r>
      <w:r w:rsidR="00482892" w:rsidRPr="00482892">
        <w:rPr>
          <w:rFonts w:ascii="Times New Roman" w:eastAsia="Times New Roman" w:hAnsi="Times New Roman" w:cs="Times New Roman"/>
          <w:b/>
          <w:bCs/>
          <w:color w:val="000000"/>
          <w:sz w:val="24"/>
          <w:szCs w:val="24"/>
        </w:rPr>
        <w:t>Национально-региональный компонент программы.</w:t>
      </w: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rsidR="00482892" w:rsidRPr="00482892" w:rsidRDefault="00482892" w:rsidP="00482892">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lastRenderedPageBreak/>
        <w:t>Среди направлений образовательной программы дошкольного учреждения (коррекционно-образовательная деятельность, физическое, познавательно-речевое, социально-личностное, художественно-эстетическое развитие) важное место занимает региональный компонент.</w:t>
      </w: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культур.Сохранение и возрождение культурного наследия начинается со своего края и играет важную роль в воспитании подрастающего поколения.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личностной культуры.</w:t>
      </w:r>
    </w:p>
    <w:p w:rsidR="00482892" w:rsidRPr="00482892" w:rsidRDefault="00482892" w:rsidP="00482892">
      <w:pPr>
        <w:spacing w:after="0" w:line="240" w:lineRule="auto"/>
        <w:jc w:val="both"/>
        <w:rPr>
          <w:rFonts w:ascii="Times New Roman" w:eastAsia="Times New Roman" w:hAnsi="Times New Roman" w:cs="Times New Roman"/>
          <w:i/>
          <w:sz w:val="24"/>
          <w:szCs w:val="24"/>
        </w:rPr>
      </w:pP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w:t>
      </w:r>
    </w:p>
    <w:p w:rsidR="00482892" w:rsidRPr="00482892" w:rsidRDefault="00482892" w:rsidP="00482892">
      <w:pPr>
        <w:spacing w:after="0" w:line="240" w:lineRule="auto"/>
        <w:jc w:val="both"/>
        <w:rPr>
          <w:rFonts w:ascii="Times New Roman" w:eastAsia="Times New Roman" w:hAnsi="Times New Roman" w:cs="Times New Roman"/>
          <w:sz w:val="24"/>
          <w:szCs w:val="24"/>
        </w:rPr>
      </w:pP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обеспечивает единство и преемственность содержания образования в рамках региона и Российской Федерации, решая задачу целостности образовательного пространства;</w:t>
      </w: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позволяет использовать идеи индивидуально-личностного обучения;</w:t>
      </w: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создает условия для возрождения национальной культуры, воспитания патриотизма;</w:t>
      </w: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способствует адаптации к окружающей социальной и природной среде в условиях региона.</w:t>
      </w:r>
    </w:p>
    <w:p w:rsidR="00482892" w:rsidRPr="00482892" w:rsidRDefault="00482892" w:rsidP="00482892">
      <w:pPr>
        <w:spacing w:after="0" w:line="240" w:lineRule="auto"/>
        <w:ind w:left="720"/>
        <w:jc w:val="both"/>
        <w:rPr>
          <w:rFonts w:ascii="Times New Roman" w:eastAsia="Times New Roman" w:hAnsi="Times New Roman" w:cs="Times New Roman"/>
          <w:sz w:val="24"/>
          <w:szCs w:val="24"/>
        </w:rPr>
      </w:pP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u w:val="single"/>
        </w:rPr>
        <w:t xml:space="preserve">ЦЕЛЬ </w:t>
      </w:r>
      <w:r w:rsidRPr="00482892">
        <w:rPr>
          <w:rFonts w:ascii="Times New Roman" w:eastAsia="Times New Roman" w:hAnsi="Times New Roman" w:cs="Times New Roman"/>
          <w:sz w:val="24"/>
          <w:szCs w:val="24"/>
        </w:rPr>
        <w:t xml:space="preserve">данного раздела: </w:t>
      </w:r>
    </w:p>
    <w:p w:rsidR="00482892" w:rsidRPr="00482892" w:rsidRDefault="00482892" w:rsidP="00482892">
      <w:pPr>
        <w:spacing w:after="0" w:line="240" w:lineRule="auto"/>
        <w:ind w:left="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rsidR="00482892" w:rsidRPr="00482892" w:rsidRDefault="00482892" w:rsidP="00482892">
      <w:pPr>
        <w:spacing w:after="0" w:line="240" w:lineRule="auto"/>
        <w:jc w:val="both"/>
        <w:rPr>
          <w:rFonts w:ascii="Times New Roman" w:eastAsia="Times New Roman" w:hAnsi="Times New Roman" w:cs="Times New Roman"/>
          <w:sz w:val="24"/>
          <w:szCs w:val="24"/>
        </w:rPr>
      </w:pPr>
    </w:p>
    <w:p w:rsidR="00482892" w:rsidRPr="00482892" w:rsidRDefault="00482892" w:rsidP="00482892">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Включение национально-регионального компонента в учебно-воспитательное и коррекционно-развивающее обучение позволяет решать педагогам следующие </w:t>
      </w:r>
      <w:r w:rsidRPr="00482892">
        <w:rPr>
          <w:rFonts w:ascii="Times New Roman" w:eastAsia="Times New Roman" w:hAnsi="Times New Roman" w:cs="Times New Roman"/>
          <w:sz w:val="24"/>
          <w:szCs w:val="24"/>
          <w:u w:val="single"/>
        </w:rPr>
        <w:t>задачи</w:t>
      </w:r>
      <w:r w:rsidRPr="00482892">
        <w:rPr>
          <w:rFonts w:ascii="Times New Roman" w:eastAsia="Times New Roman" w:hAnsi="Times New Roman" w:cs="Times New Roman"/>
          <w:sz w:val="24"/>
          <w:szCs w:val="24"/>
        </w:rPr>
        <w:t>:</w:t>
      </w:r>
    </w:p>
    <w:p w:rsidR="00482892" w:rsidRPr="00482892" w:rsidRDefault="00482892" w:rsidP="00482892">
      <w:pPr>
        <w:numPr>
          <w:ilvl w:val="0"/>
          <w:numId w:val="40"/>
        </w:numPr>
        <w:spacing w:after="0" w:line="240" w:lineRule="auto"/>
        <w:jc w:val="both"/>
        <w:rPr>
          <w:rFonts w:ascii="Times New Roman" w:eastAsia="Times New Roman" w:hAnsi="Times New Roman" w:cs="Times New Roman"/>
          <w:i/>
          <w:sz w:val="24"/>
          <w:szCs w:val="24"/>
        </w:rPr>
      </w:pPr>
      <w:r w:rsidRPr="00482892">
        <w:rPr>
          <w:rFonts w:ascii="Times New Roman" w:eastAsia="Times New Roman" w:hAnsi="Times New Roman" w:cs="Times New Roman"/>
          <w:sz w:val="24"/>
          <w:szCs w:val="24"/>
        </w:rPr>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Родине.Воспитывать в детях толерантность в полинациональном обществе.</w:t>
      </w:r>
    </w:p>
    <w:p w:rsidR="00482892" w:rsidRPr="00482892" w:rsidRDefault="00482892" w:rsidP="00482892">
      <w:pPr>
        <w:numPr>
          <w:ilvl w:val="0"/>
          <w:numId w:val="41"/>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Побуждать детей к изучению истории и настоящего родного края.</w:t>
      </w:r>
    </w:p>
    <w:p w:rsidR="00482892" w:rsidRPr="00482892" w:rsidRDefault="00482892" w:rsidP="00482892">
      <w:pPr>
        <w:numPr>
          <w:ilvl w:val="0"/>
          <w:numId w:val="41"/>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482892" w:rsidRPr="00482892" w:rsidRDefault="00482892" w:rsidP="00482892">
      <w:pPr>
        <w:numPr>
          <w:ilvl w:val="0"/>
          <w:numId w:val="40"/>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Активизировать творческий, познавательно-речевой потенциал через экскурсоводческую деятельность, фольклорные встречи, занятия.</w:t>
      </w:r>
    </w:p>
    <w:p w:rsidR="00482892" w:rsidRPr="00482892" w:rsidRDefault="00482892" w:rsidP="00482892">
      <w:pPr>
        <w:numPr>
          <w:ilvl w:val="0"/>
          <w:numId w:val="40"/>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Сохранение и приумножение семейных традиций, формирование духовной личности</w:t>
      </w: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Включение национально-регионального компонента в учебно-воспитательный и коррекционно-развивающий процесс позволяет также решать задачи коррекционного обучения: развитие высших психических функций, стимулирование речевой активности детей, развитие коммуникативных навыков, формирование навыков понимания и построения развернутых речевых высказываний, развитие мелкой моторики кистей и пальцев рук.</w:t>
      </w:r>
    </w:p>
    <w:p w:rsidR="00482892" w:rsidRPr="00482892" w:rsidRDefault="00482892" w:rsidP="00482892">
      <w:pPr>
        <w:spacing w:after="0" w:line="240" w:lineRule="auto"/>
        <w:ind w:firstLine="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w:t>
      </w:r>
      <w:r w:rsidRPr="00482892">
        <w:rPr>
          <w:rFonts w:ascii="Times New Roman" w:eastAsia="Times New Roman" w:hAnsi="Times New Roman" w:cs="Times New Roman"/>
          <w:sz w:val="24"/>
          <w:szCs w:val="24"/>
        </w:rPr>
        <w:lastRenderedPageBreak/>
        <w:t xml:space="preserve">природных, социокультурных и экономических особенностей региона, национального (родного) языка и национальной литературы.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482892" w:rsidRPr="00482892" w:rsidRDefault="00482892" w:rsidP="00482892">
      <w:pPr>
        <w:spacing w:after="0" w:line="240" w:lineRule="auto"/>
        <w:ind w:firstLine="360"/>
        <w:jc w:val="both"/>
        <w:rPr>
          <w:rFonts w:ascii="Times New Roman" w:eastAsia="Times New Roman" w:hAnsi="Times New Roman" w:cs="Times New Roman"/>
          <w:sz w:val="28"/>
          <w:szCs w:val="28"/>
        </w:rPr>
      </w:pPr>
      <w:r w:rsidRPr="00482892">
        <w:rPr>
          <w:rFonts w:ascii="Times New Roman" w:eastAsia="Times New Roman" w:hAnsi="Times New Roman" w:cs="Times New Roman"/>
          <w:sz w:val="24"/>
          <w:szCs w:val="24"/>
        </w:rPr>
        <w:t>Ознакомление с национальной культурой осуществляется через все виды  деятельности ребенка-дошкольника: речевую, игровую, учебную, театрализованную, изобразительную, музыкальную, двигательную и др</w:t>
      </w:r>
      <w:r w:rsidRPr="00482892">
        <w:rPr>
          <w:rFonts w:ascii="Times New Roman" w:eastAsia="Times New Roman" w:hAnsi="Times New Roman" w:cs="Times New Roman"/>
          <w:sz w:val="28"/>
          <w:szCs w:val="28"/>
        </w:rPr>
        <w:t xml:space="preserve">. </w:t>
      </w:r>
    </w:p>
    <w:p w:rsidR="00482892" w:rsidRPr="00482892" w:rsidRDefault="00482892" w:rsidP="00482892">
      <w:pPr>
        <w:spacing w:after="0" w:line="240" w:lineRule="auto"/>
        <w:rPr>
          <w:rFonts w:ascii="Times New Roman" w:eastAsia="Times New Roman" w:hAnsi="Times New Roman" w:cs="Times New Roman"/>
          <w:b/>
          <w:sz w:val="28"/>
          <w:szCs w:val="28"/>
          <w:lang w:eastAsia="ru-RU"/>
        </w:rPr>
      </w:pPr>
    </w:p>
    <w:p w:rsidR="00172509" w:rsidRPr="00172509" w:rsidRDefault="007D71D6" w:rsidP="00482892">
      <w:pPr>
        <w:widowControl w:val="0"/>
        <w:spacing w:after="0" w:line="240" w:lineRule="auto"/>
        <w:jc w:val="both"/>
        <w:outlineLvl w:val="1"/>
        <w:rPr>
          <w:rFonts w:ascii="Times New Roman" w:eastAsia="Times New Roman" w:hAnsi="Times New Roman" w:cs="Times New Roman"/>
          <w:b/>
          <w:sz w:val="24"/>
          <w:szCs w:val="24"/>
        </w:rPr>
      </w:pPr>
      <w:bookmarkStart w:id="42" w:name="_Toc485825620"/>
      <w:r>
        <w:rPr>
          <w:rFonts w:ascii="Times New Roman" w:eastAsia="Times New Roman" w:hAnsi="Times New Roman" w:cs="Times New Roman"/>
          <w:b/>
          <w:sz w:val="24"/>
          <w:szCs w:val="24"/>
        </w:rPr>
        <w:t>3.4</w:t>
      </w:r>
      <w:r w:rsidR="00172509" w:rsidRPr="00172509">
        <w:rPr>
          <w:rFonts w:ascii="Times New Roman" w:eastAsia="Times New Roman" w:hAnsi="Times New Roman" w:cs="Times New Roman"/>
          <w:b/>
          <w:sz w:val="24"/>
          <w:szCs w:val="24"/>
        </w:rPr>
        <w:t>. Кадровые условия реализации Программы</w:t>
      </w:r>
      <w:bookmarkEnd w:id="42"/>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 учитель-логопед – </w:t>
      </w:r>
      <w:r w:rsidRPr="00172509">
        <w:rPr>
          <w:rFonts w:ascii="Times New Roman" w:eastAsia="Calibri" w:hAnsi="Times New Roman" w:cs="Times New Roman"/>
          <w:color w:val="000000"/>
          <w:sz w:val="24"/>
          <w:szCs w:val="24"/>
          <w:lang w:eastAsia="ru-RU"/>
        </w:rPr>
        <w:t xml:space="preserve">должен иметь высшее профессиональное педагогическое образование в области логопедии: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специальности «Логопедия» с получением квалификации «Учитель-логопед»;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педагогические работники -  </w:t>
      </w:r>
      <w:r w:rsidRPr="00172509">
        <w:rPr>
          <w:rFonts w:ascii="Times New Roman" w:eastAsia="Calibri" w:hAnsi="Times New Roman" w:cs="Times New Roman"/>
          <w:iCs/>
          <w:color w:val="000000"/>
          <w:sz w:val="24"/>
          <w:szCs w:val="24"/>
          <w:lang w:eastAsia="ru-RU"/>
        </w:rP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172509">
        <w:rPr>
          <w:rFonts w:ascii="Times New Roman" w:eastAsia="Calibri" w:hAnsi="Times New Roman" w:cs="Times New Roman"/>
          <w:i/>
          <w:iCs/>
          <w:color w:val="000000"/>
          <w:sz w:val="24"/>
          <w:szCs w:val="24"/>
          <w:lang w:eastAsia="ru-RU"/>
        </w:rPr>
        <w:t xml:space="preserve">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Руководящие работники (административный персонал)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целях эффективной реализации АООП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172509" w:rsidRPr="00172509" w:rsidRDefault="007D71D6" w:rsidP="00EE2306">
      <w:pPr>
        <w:widowControl w:val="0"/>
        <w:spacing w:after="0" w:line="240" w:lineRule="auto"/>
        <w:ind w:firstLine="709"/>
        <w:jc w:val="both"/>
        <w:outlineLvl w:val="1"/>
        <w:rPr>
          <w:rFonts w:ascii="Times New Roman" w:eastAsia="Times New Roman" w:hAnsi="Times New Roman" w:cs="Times New Roman"/>
          <w:b/>
          <w:sz w:val="24"/>
          <w:szCs w:val="24"/>
        </w:rPr>
      </w:pPr>
      <w:bookmarkStart w:id="43" w:name="_Toc485825621"/>
      <w:r>
        <w:rPr>
          <w:rFonts w:ascii="Times New Roman" w:eastAsia="Times New Roman" w:hAnsi="Times New Roman" w:cs="Times New Roman"/>
          <w:b/>
          <w:sz w:val="24"/>
          <w:szCs w:val="24"/>
        </w:rPr>
        <w:t>3.5</w:t>
      </w:r>
      <w:r w:rsidR="00172509" w:rsidRPr="00172509">
        <w:rPr>
          <w:rFonts w:ascii="Times New Roman" w:eastAsia="Times New Roman" w:hAnsi="Times New Roman" w:cs="Times New Roman"/>
          <w:b/>
          <w:sz w:val="24"/>
          <w:szCs w:val="24"/>
        </w:rPr>
        <w:t>. Материально-техническое обеспечение Программы</w:t>
      </w:r>
      <w:bookmarkEnd w:id="43"/>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осуществляющая образовательную деятельность по АООП, должна создать материально-технические условия, обеспечивающие:</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возможность достижения воспитанниками целевых ориентиров освоения Программы;</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выполнение Организацией требований:</w:t>
      </w:r>
    </w:p>
    <w:p w:rsidR="00172509" w:rsidRPr="00172509" w:rsidRDefault="00172509" w:rsidP="00EE2306">
      <w:pPr>
        <w:widowControl w:val="0"/>
        <w:spacing w:after="0" w:line="240" w:lineRule="auto"/>
        <w:jc w:val="both"/>
        <w:rPr>
          <w:rFonts w:ascii="Times New Roman" w:eastAsia="Calibri" w:hAnsi="Times New Roman"/>
          <w:sz w:val="24"/>
          <w:szCs w:val="24"/>
        </w:rPr>
      </w:pPr>
      <w:r w:rsidRPr="00172509">
        <w:rPr>
          <w:rFonts w:ascii="Times New Roman" w:eastAsia="Calibri" w:hAnsi="Times New Roman"/>
          <w:sz w:val="24"/>
          <w:szCs w:val="24"/>
        </w:rPr>
        <w:lastRenderedPageBreak/>
        <w:t>• санитарно-эпидемиологических правил и нормативов:</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 условиям размещения организаций, осуществляющих образовательную деятельность,</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оборудованию и содержанию территории,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помещениям, их оборудованию и содержанию,</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естественному и искусственному освещению помещений,</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отоплению и вентиляции,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водоснабжению и канализации,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питания,</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медицинскому обеспечению,</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приему детей в организации, осуществляющие образовательную деятельность,</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режима дня,</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физического воспитания,</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личной гигиене персонала;</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•пожарной безопасности и электробезопасности;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•охране здоровья воспитанников и охране труда работников Организации;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учебно-методический комплект Программы (в т. ч. комплект различных развивающих игр);</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172509">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72509">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172509" w:rsidRPr="00172509" w:rsidRDefault="00172509" w:rsidP="001C437A">
      <w:pPr>
        <w:widowControl w:val="0"/>
        <w:snapToGri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bCs/>
          <w:sz w:val="24"/>
          <w:szCs w:val="24"/>
          <w:shd w:val="clear" w:color="auto" w:fill="FFFFFF"/>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w:t>
      </w:r>
      <w:r w:rsidRPr="00172509">
        <w:rPr>
          <w:rFonts w:ascii="Times New Roman" w:eastAsia="Calibri" w:hAnsi="Times New Roman" w:cs="Times New Roman"/>
          <w:bCs/>
          <w:sz w:val="24"/>
          <w:szCs w:val="24"/>
          <w:shd w:val="clear" w:color="auto" w:fill="FFFFFF"/>
        </w:rPr>
        <w:lastRenderedPageBreak/>
        <w:t>условиям реализации Программы.</w:t>
      </w:r>
    </w:p>
    <w:p w:rsidR="00172509" w:rsidRPr="00172509" w:rsidRDefault="007D71D6"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44" w:name="_Toc485825624"/>
      <w:r>
        <w:rPr>
          <w:rFonts w:ascii="Times New Roman" w:eastAsia="Times New Roman" w:hAnsi="Times New Roman" w:cs="Times New Roman"/>
          <w:b/>
          <w:sz w:val="24"/>
          <w:szCs w:val="24"/>
        </w:rPr>
        <w:t>3.6</w:t>
      </w:r>
      <w:r w:rsidR="00172509" w:rsidRPr="00172509">
        <w:rPr>
          <w:rFonts w:ascii="Times New Roman" w:eastAsia="Times New Roman" w:hAnsi="Times New Roman" w:cs="Times New Roman"/>
          <w:b/>
          <w:sz w:val="24"/>
          <w:szCs w:val="24"/>
        </w:rPr>
        <w:t>. Режим дня и распорядок</w:t>
      </w:r>
      <w:bookmarkEnd w:id="44"/>
    </w:p>
    <w:p w:rsidR="00172509" w:rsidRPr="00172509" w:rsidRDefault="00172509" w:rsidP="001C437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C437A">
      <w:pPr>
        <w:widowControl w:val="0"/>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Организация коррекционно-развивающей работы  с детьми с ТНР старшего дошкольного возраста  (первый год обучения)</w:t>
      </w:r>
    </w:p>
    <w:p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старшей возрастной группе предусмотрены следующие виды логопедических занятий:</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w:t>
      </w:r>
      <w:r w:rsidR="001C437A">
        <w:rPr>
          <w:rFonts w:ascii="Times New Roman" w:eastAsia="Calibri" w:hAnsi="Times New Roman" w:cs="Times New Roman"/>
          <w:sz w:val="24"/>
          <w:szCs w:val="24"/>
        </w:rPr>
        <w:t>я по формированию произношения;</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связной речи;</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лексико-грамматических средств языка;</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-занятия по развитию фонетико-фонематической стороны речи;</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Во вторую половину дня воспитатель осуществляет индивидуальную работу с отдельными детьми по заданию логопеда. </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режим дня в старшей группе</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Режимные моменты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Прием детей, игры, утренняя гимнастика,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7.30 – 8.30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завтраку. Завтрак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8.30 – 8.50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образовательной деятельности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8.50 – 9.00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Непосредственно образовательная деятельность (включая перерыв)</w:t>
            </w:r>
            <w:r>
              <w:rPr>
                <w:rFonts w:ascii="Times New Roman" w:eastAsia="Calibri" w:hAnsi="Times New Roman" w:cs="Times New Roman"/>
                <w:sz w:val="24"/>
                <w:szCs w:val="24"/>
              </w:rPr>
              <w:t xml:space="preserve"> индивидуальная, подгрупповая, фронтальная</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8.00 –12</w:t>
            </w:r>
            <w:r w:rsidRPr="00172509">
              <w:rPr>
                <w:rFonts w:ascii="Times New Roman" w:eastAsia="Calibri" w:hAnsi="Times New Roman" w:cs="Times New Roman"/>
                <w:sz w:val="24"/>
                <w:szCs w:val="24"/>
              </w:rPr>
              <w:t>.</w:t>
            </w:r>
            <w:r w:rsidR="001C437A">
              <w:rPr>
                <w:rFonts w:ascii="Times New Roman" w:eastAsia="Calibri" w:hAnsi="Times New Roman" w:cs="Times New Roman"/>
                <w:sz w:val="24"/>
                <w:szCs w:val="24"/>
              </w:rPr>
              <w:t>20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  Возвращение с прогулки.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10.45 – 12.20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Обед</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12.20 – 12.50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сну. Сон.</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12.50 -15.00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Постепенный подъем, воздушные и водные процедуры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15.00- 15. 30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полднику. Полдник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15.30 – 16.00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16.00 – 16.35</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Уход детей домой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16.35 – 18.00</w:t>
            </w:r>
          </w:p>
        </w:tc>
      </w:tr>
    </w:tbl>
    <w:p w:rsidR="00172509" w:rsidRPr="00172509" w:rsidRDefault="00172509" w:rsidP="00C717EA">
      <w:pPr>
        <w:widowControl w:val="0"/>
        <w:spacing w:after="0" w:line="240" w:lineRule="auto"/>
        <w:jc w:val="both"/>
        <w:rPr>
          <w:rFonts w:ascii="Calibri" w:eastAsia="Calibri" w:hAnsi="Calibri" w:cs="Times New Roman"/>
        </w:rPr>
      </w:pPr>
    </w:p>
    <w:p w:rsidR="00172509" w:rsidRPr="00172509" w:rsidRDefault="00172509" w:rsidP="00C717EA">
      <w:pPr>
        <w:widowControl w:val="0"/>
        <w:spacing w:after="0" w:line="240" w:lineRule="auto"/>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18"/>
        <w:gridCol w:w="1620"/>
        <w:gridCol w:w="1900"/>
      </w:tblGrid>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День недели</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Тип занятий</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специалист</w:t>
            </w: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понедельник</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логопеда</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10.35</w:t>
            </w:r>
            <w:r>
              <w:rPr>
                <w:rFonts w:ascii="Times New Roman" w:eastAsia="Calibri" w:hAnsi="Times New Roman" w:cs="Times New Roman"/>
                <w:sz w:val="24"/>
                <w:szCs w:val="24"/>
              </w:rPr>
              <w:t>-11.00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tc>
      </w:tr>
      <w:tr w:rsidR="00172509" w:rsidRPr="00172509" w:rsidTr="00172509">
        <w:trPr>
          <w:trHeight w:val="1654"/>
        </w:trPr>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highlight w:val="yellow"/>
              </w:rPr>
            </w:pPr>
            <w:r w:rsidRPr="00172509">
              <w:rPr>
                <w:rFonts w:ascii="Times New Roman" w:eastAsia="Calibri" w:hAnsi="Times New Roman" w:cs="Times New Roman"/>
                <w:sz w:val="24"/>
                <w:szCs w:val="24"/>
              </w:rPr>
              <w:t>вторник</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среда</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логопеда</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C437A" w:rsidRPr="001C437A" w:rsidRDefault="001C437A" w:rsidP="00C717EA">
            <w:pPr>
              <w:widowControl w:val="0"/>
              <w:spacing w:after="0" w:line="240" w:lineRule="auto"/>
              <w:jc w:val="both"/>
              <w:rPr>
                <w:rFonts w:ascii="Times New Roman" w:eastAsia="Calibri" w:hAnsi="Times New Roman" w:cs="Times New Roman"/>
                <w:sz w:val="24"/>
                <w:szCs w:val="24"/>
              </w:rPr>
            </w:pPr>
            <w:r w:rsidRPr="001C437A">
              <w:rPr>
                <w:rFonts w:ascii="Times New Roman" w:eastAsia="Calibri" w:hAnsi="Times New Roman" w:cs="Times New Roman"/>
                <w:sz w:val="24"/>
                <w:szCs w:val="24"/>
              </w:rPr>
              <w:t>Логопед</w:t>
            </w:r>
          </w:p>
          <w:p w:rsidR="001C437A" w:rsidRPr="00172509" w:rsidRDefault="001C437A" w:rsidP="00C717EA">
            <w:pPr>
              <w:widowControl w:val="0"/>
              <w:spacing w:after="0" w:line="240" w:lineRule="auto"/>
              <w:jc w:val="both"/>
              <w:rPr>
                <w:rFonts w:ascii="Times New Roman" w:eastAsia="Calibri" w:hAnsi="Times New Roman" w:cs="Times New Roman"/>
                <w:sz w:val="24"/>
                <w:szCs w:val="24"/>
              </w:rPr>
            </w:pP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четверг</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пятница</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bl>
    <w:p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p>
    <w:p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p>
    <w:p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 xml:space="preserve">Организация коррекционно-развивающей работы  с детьми с ТНР </w:t>
      </w:r>
      <w:r w:rsidR="001C437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  (второй год обучения)</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172509" w:rsidRDefault="00172509" w:rsidP="009D2CDA">
      <w:pPr>
        <w:widowControl w:val="0"/>
        <w:spacing w:after="0" w:line="240" w:lineRule="auto"/>
        <w:ind w:firstLine="709"/>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режим дня в подготовительной к школе  группе</w:t>
      </w:r>
    </w:p>
    <w:p w:rsidR="009D2CDA" w:rsidRPr="009D2CDA" w:rsidRDefault="009D2CDA" w:rsidP="009D2CDA">
      <w:pPr>
        <w:widowControl w:val="0"/>
        <w:spacing w:after="0" w:line="240" w:lineRule="auto"/>
        <w:ind w:firstLine="709"/>
        <w:jc w:val="both"/>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Режимные моменты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Прием детей, игры, утренняя гимнастика,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7.30 – 8.30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завтраку. Завтрак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8.30 – 8.50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образовательной деятельности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8.50 – 9.00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Непосредственно образовательная деятельность </w:t>
            </w:r>
            <w:r w:rsidR="001C437A">
              <w:rPr>
                <w:rFonts w:ascii="Times New Roman" w:eastAsia="Calibri" w:hAnsi="Times New Roman" w:cs="Times New Roman"/>
                <w:sz w:val="24"/>
                <w:szCs w:val="24"/>
              </w:rPr>
              <w:t xml:space="preserve">логопеда </w:t>
            </w:r>
            <w:r w:rsidRPr="00172509">
              <w:rPr>
                <w:rFonts w:ascii="Times New Roman" w:eastAsia="Calibri" w:hAnsi="Times New Roman" w:cs="Times New Roman"/>
                <w:sz w:val="24"/>
                <w:szCs w:val="24"/>
              </w:rPr>
              <w:t>(включая перерыв)</w:t>
            </w:r>
            <w:r w:rsidR="00144C28">
              <w:rPr>
                <w:rFonts w:ascii="Times New Roman" w:eastAsia="Calibri" w:hAnsi="Times New Roman" w:cs="Times New Roman"/>
                <w:sz w:val="24"/>
                <w:szCs w:val="24"/>
              </w:rPr>
              <w:t xml:space="preserve"> групповая, подгрупповая, индивидуальная.</w:t>
            </w:r>
          </w:p>
        </w:tc>
        <w:tc>
          <w:tcPr>
            <w:tcW w:w="2983" w:type="dxa"/>
          </w:tcPr>
          <w:p w:rsidR="00172509" w:rsidRPr="00172509" w:rsidRDefault="00144C28"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8.00 –12.</w:t>
            </w:r>
            <w:r w:rsidR="00C717EA">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5</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  Возвращение с прогулки.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10.55 – 12.35</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Обед</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12.35 – 13.00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сну. Сон.</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13.00 -15.00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Постепенный подъем, воздушные и водные процедуры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15.00- 15. 20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полднику. Полдник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15.20 – 15.40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15.40 – 16.40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Подготовка к прогулке, прогулка.</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Уход детей домой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16.40 – 18.00</w:t>
            </w:r>
          </w:p>
        </w:tc>
      </w:tr>
    </w:tbl>
    <w:p w:rsidR="00D57EDC" w:rsidRPr="00C717EA" w:rsidRDefault="00D57EDC" w:rsidP="00C717EA">
      <w:pPr>
        <w:widowControl w:val="0"/>
        <w:spacing w:after="0" w:line="240" w:lineRule="auto"/>
        <w:jc w:val="both"/>
        <w:rPr>
          <w:rFonts w:ascii="Calibri" w:eastAsia="Calibri" w:hAnsi="Calibri" w:cs="Times New Roman"/>
        </w:rPr>
      </w:pPr>
    </w:p>
    <w:p w:rsidR="00172509" w:rsidRPr="00172509" w:rsidRDefault="00172509" w:rsidP="00C717EA">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7D71D6" w:rsidP="00C717EA">
      <w:pPr>
        <w:widowControl w:val="0"/>
        <w:spacing w:after="0" w:line="240" w:lineRule="auto"/>
        <w:ind w:firstLine="709"/>
        <w:jc w:val="both"/>
        <w:outlineLvl w:val="1"/>
        <w:rPr>
          <w:rFonts w:ascii="Times New Roman" w:eastAsia="Times New Roman" w:hAnsi="Times New Roman" w:cs="Times New Roman"/>
          <w:b/>
          <w:sz w:val="24"/>
          <w:szCs w:val="24"/>
        </w:rPr>
      </w:pPr>
      <w:bookmarkStart w:id="45" w:name="_Toc485825625"/>
      <w:r>
        <w:rPr>
          <w:rFonts w:ascii="Times New Roman" w:eastAsia="Times New Roman" w:hAnsi="Times New Roman" w:cs="Times New Roman"/>
          <w:b/>
          <w:sz w:val="24"/>
          <w:szCs w:val="24"/>
        </w:rPr>
        <w:t>3.7</w:t>
      </w:r>
      <w:r w:rsidR="00172509" w:rsidRPr="00172509">
        <w:rPr>
          <w:rFonts w:ascii="Times New Roman" w:eastAsia="Times New Roman" w:hAnsi="Times New Roman" w:cs="Times New Roman"/>
          <w:b/>
          <w:sz w:val="24"/>
          <w:szCs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5"/>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Организационные условия для участия общественности в совершенствовании и развитии Программы будут включать:</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предоставление открытого доступа к тексту Программы в электронном и бумажном виде;</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172509" w:rsidRPr="00172509" w:rsidRDefault="00172509"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172509" w:rsidRPr="00172509" w:rsidRDefault="00172509" w:rsidP="00C717EA">
      <w:pPr>
        <w:widowControl w:val="0"/>
        <w:tabs>
          <w:tab w:val="left" w:pos="993"/>
        </w:tabs>
        <w:spacing w:after="0" w:line="240" w:lineRule="auto"/>
        <w:ind w:firstLine="709"/>
        <w:jc w:val="both"/>
        <w:rPr>
          <w:rFonts w:ascii="Times New Roman" w:eastAsia="Calibri" w:hAnsi="Times New Roman" w:cs="Times New Roman"/>
          <w:sz w:val="24"/>
          <w:szCs w:val="24"/>
        </w:rPr>
      </w:pPr>
    </w:p>
    <w:p w:rsidR="00172509" w:rsidRDefault="007D71D6"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46" w:name="_Toc485825626"/>
      <w:r>
        <w:rPr>
          <w:rFonts w:ascii="Times New Roman" w:eastAsia="Times New Roman" w:hAnsi="Times New Roman" w:cs="Times New Roman"/>
          <w:b/>
          <w:sz w:val="24"/>
          <w:szCs w:val="24"/>
        </w:rPr>
        <w:t>3.8</w:t>
      </w:r>
      <w:r w:rsidR="00172509" w:rsidRPr="00172509">
        <w:rPr>
          <w:rFonts w:ascii="Times New Roman" w:eastAsia="Times New Roman" w:hAnsi="Times New Roman" w:cs="Times New Roman"/>
          <w:b/>
          <w:sz w:val="24"/>
          <w:szCs w:val="24"/>
        </w:rPr>
        <w:t>. Перечень нормативных и нормативно-методических документов</w:t>
      </w:r>
      <w:bookmarkEnd w:id="46"/>
    </w:p>
    <w:p w:rsidR="009D0DBB" w:rsidRPr="009D0DBB" w:rsidRDefault="009D0DBB"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p>
    <w:p w:rsidR="00172509" w:rsidRPr="00172509" w:rsidRDefault="00172509" w:rsidP="00C717EA">
      <w:pPr>
        <w:widowControl w:val="0"/>
        <w:numPr>
          <w:ilvl w:val="0"/>
          <w:numId w:val="34"/>
        </w:numPr>
        <w:tabs>
          <w:tab w:val="left" w:pos="993"/>
        </w:tabs>
        <w:spacing w:after="0" w:line="240" w:lineRule="auto"/>
        <w:ind w:left="720" w:hanging="11"/>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Конвенция о правах ребенка. Принята резолюцией 44/25 Генеральной Ассамблеи от 20 ноября 1989 года.─ ООН 1990. </w:t>
      </w:r>
    </w:p>
    <w:p w:rsidR="00172509" w:rsidRPr="00172509" w:rsidRDefault="00172509" w:rsidP="00C717EA">
      <w:pPr>
        <w:widowControl w:val="0"/>
        <w:numPr>
          <w:ilvl w:val="0"/>
          <w:numId w:val="34"/>
        </w:numPr>
        <w:tabs>
          <w:tab w:val="left" w:pos="993"/>
        </w:tabs>
        <w:spacing w:after="0" w:line="240" w:lineRule="auto"/>
        <w:ind w:left="720" w:firstLine="414"/>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Федеральный закон 24 июля 1998 г. № 124-ФЗ «Об основных гарантиях прав ребенка в Российской Федерации».</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w:t>
      </w:r>
      <w:r w:rsidRPr="00172509">
        <w:rPr>
          <w:rFonts w:ascii="Times New Roman" w:eastAsia="Calibri" w:hAnsi="Times New Roman" w:cs="Times New Roman"/>
          <w:sz w:val="24"/>
          <w:szCs w:val="24"/>
        </w:rPr>
        <w:lastRenderedPageBreak/>
        <w:t>регистрационный № 4673)</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Письмо Минобрнауки России «Комментарии к ФГОС ДО» от 28 февраля 2014 г. № 08- 249 // Вестник образования.– 2014. – Апрель. – № 7.</w:t>
      </w:r>
    </w:p>
    <w:p w:rsid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B2256F" w:rsidRPr="00172509" w:rsidRDefault="00B2256F" w:rsidP="00C717EA">
      <w:pPr>
        <w:widowControl w:val="0"/>
        <w:tabs>
          <w:tab w:val="left" w:pos="993"/>
        </w:tabs>
        <w:spacing w:after="0" w:line="240" w:lineRule="auto"/>
        <w:jc w:val="both"/>
        <w:rPr>
          <w:rFonts w:ascii="Times New Roman" w:eastAsia="Calibri" w:hAnsi="Times New Roman" w:cs="Times New Roman"/>
          <w:sz w:val="24"/>
          <w:szCs w:val="24"/>
        </w:rPr>
      </w:pPr>
    </w:p>
    <w:p w:rsidR="00B2256F" w:rsidRPr="00EE2306" w:rsidRDefault="00B2256F" w:rsidP="00C717EA">
      <w:pPr>
        <w:widowControl w:val="0"/>
        <w:tabs>
          <w:tab w:val="left" w:pos="993"/>
        </w:tabs>
        <w:spacing w:after="0" w:line="240" w:lineRule="auto"/>
        <w:ind w:firstLine="709"/>
        <w:jc w:val="both"/>
        <w:rPr>
          <w:rFonts w:ascii="Times New Roman" w:eastAsia="Calibri" w:hAnsi="Times New Roman" w:cs="Times New Roman"/>
          <w:b/>
          <w:i/>
          <w:sz w:val="24"/>
          <w:szCs w:val="24"/>
        </w:rPr>
      </w:pPr>
      <w:r w:rsidRPr="00EE2306">
        <w:rPr>
          <w:rFonts w:ascii="Times New Roman" w:eastAsia="Calibri" w:hAnsi="Times New Roman" w:cs="Times New Roman"/>
          <w:b/>
          <w:i/>
          <w:sz w:val="24"/>
          <w:szCs w:val="24"/>
        </w:rPr>
        <w:t xml:space="preserve">         Основной базой рабочей программы являются: </w:t>
      </w:r>
    </w:p>
    <w:p w:rsidR="00B2256F" w:rsidRPr="00EE2306" w:rsidRDefault="00B2256F" w:rsidP="00C717EA">
      <w:pPr>
        <w:widowControl w:val="0"/>
        <w:tabs>
          <w:tab w:val="left" w:pos="993"/>
        </w:tabs>
        <w:spacing w:after="0" w:line="240" w:lineRule="auto"/>
        <w:ind w:firstLine="709"/>
        <w:jc w:val="both"/>
        <w:rPr>
          <w:rFonts w:ascii="Times New Roman" w:eastAsia="Calibri" w:hAnsi="Times New Roman" w:cs="Times New Roman"/>
          <w:b/>
          <w:i/>
          <w:sz w:val="24"/>
          <w:szCs w:val="24"/>
        </w:rPr>
      </w:pPr>
    </w:p>
    <w:p w:rsidR="00B2256F" w:rsidRDefault="00B2256F" w:rsidP="00C717EA">
      <w:pPr>
        <w:widowControl w:val="0"/>
        <w:tabs>
          <w:tab w:val="left" w:pos="1134"/>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Программы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B2256F" w:rsidRPr="00B2256F" w:rsidRDefault="00EE2306" w:rsidP="00C717EA">
      <w:pPr>
        <w:widowControl w:val="0"/>
        <w:tabs>
          <w:tab w:val="left" w:pos="1134"/>
        </w:tabs>
        <w:spacing w:after="0" w:line="240" w:lineRule="auto"/>
        <w:ind w:firstLine="709"/>
        <w:jc w:val="both"/>
        <w:rPr>
          <w:rFonts w:ascii="Times New Roman" w:eastAsia="Calibri" w:hAnsi="Times New Roman" w:cs="Times New Roman"/>
          <w:sz w:val="24"/>
          <w:szCs w:val="24"/>
        </w:rPr>
      </w:pPr>
      <w:r w:rsidRPr="00EE2306">
        <w:rPr>
          <w:rFonts w:ascii="Times New Roman" w:eastAsia="Calibri" w:hAnsi="Times New Roman" w:cs="Times New Roman"/>
          <w:sz w:val="24"/>
          <w:szCs w:val="24"/>
        </w:rPr>
        <w:t>•</w:t>
      </w:r>
      <w:r w:rsidRPr="00EE2306">
        <w:rPr>
          <w:rFonts w:ascii="Times New Roman" w:eastAsia="Calibri" w:hAnsi="Times New Roman" w:cs="Times New Roman"/>
          <w:sz w:val="24"/>
          <w:szCs w:val="24"/>
        </w:rPr>
        <w:tab/>
        <w:t>образовательная программа детского сада под редакцией Н. Е. Вераксы, Т. С. Комаровой, М. А. Васильевой «ПРИМЕРНАЯ ОБЩЕОБРАЗОВАТЕЛЬНАЯ ПРОГРАММА ДОШКОЛЬНОГО ОБРАЗОВАНИЯ»;</w:t>
      </w:r>
    </w:p>
    <w:p w:rsidR="00CC1CC1" w:rsidRDefault="00B2256F"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r>
      <w:r>
        <w:rPr>
          <w:rFonts w:ascii="Times New Roman" w:eastAsia="Calibri" w:hAnsi="Times New Roman" w:cs="Times New Roman"/>
          <w:sz w:val="24"/>
          <w:szCs w:val="24"/>
        </w:rPr>
        <w:t xml:space="preserve">Основная </w:t>
      </w:r>
      <w:r w:rsidRPr="00B2256F">
        <w:rPr>
          <w:rFonts w:ascii="Times New Roman" w:eastAsia="Calibri" w:hAnsi="Times New Roman" w:cs="Times New Roman"/>
          <w:sz w:val="24"/>
          <w:szCs w:val="24"/>
        </w:rPr>
        <w:t xml:space="preserve">образовательная программа </w:t>
      </w:r>
      <w:r w:rsidR="00CC1CC1">
        <w:rPr>
          <w:rFonts w:ascii="Times New Roman" w:eastAsia="Calibri" w:hAnsi="Times New Roman" w:cs="Times New Roman"/>
          <w:sz w:val="24"/>
          <w:szCs w:val="24"/>
        </w:rPr>
        <w:t xml:space="preserve"> МА</w:t>
      </w:r>
      <w:r w:rsidR="00BD15CD">
        <w:rPr>
          <w:rFonts w:ascii="Times New Roman" w:eastAsia="Calibri" w:hAnsi="Times New Roman" w:cs="Times New Roman"/>
          <w:sz w:val="24"/>
          <w:szCs w:val="24"/>
        </w:rPr>
        <w:t>(Б)</w:t>
      </w:r>
      <w:r w:rsidR="00CC1CC1">
        <w:rPr>
          <w:rFonts w:ascii="Times New Roman" w:eastAsia="Calibri" w:hAnsi="Times New Roman" w:cs="Times New Roman"/>
          <w:sz w:val="24"/>
          <w:szCs w:val="24"/>
        </w:rPr>
        <w:t xml:space="preserve">ДОУ «Детский сад № </w:t>
      </w:r>
      <w:r w:rsidR="00BD15CD">
        <w:rPr>
          <w:rFonts w:ascii="Times New Roman" w:eastAsia="Calibri" w:hAnsi="Times New Roman" w:cs="Times New Roman"/>
          <w:sz w:val="24"/>
          <w:szCs w:val="24"/>
        </w:rPr>
        <w:t xml:space="preserve">_____ </w:t>
      </w:r>
      <w:r w:rsidR="00CC1CC1">
        <w:rPr>
          <w:rFonts w:ascii="Times New Roman" w:eastAsia="Calibri" w:hAnsi="Times New Roman" w:cs="Times New Roman"/>
          <w:sz w:val="24"/>
          <w:szCs w:val="24"/>
        </w:rPr>
        <w:t>комбинированного вида с татарским языком воспитания и обучения» Вахитовского района г. Казани.</w:t>
      </w:r>
    </w:p>
    <w:p w:rsidR="00B2256F" w:rsidRPr="00B2256F" w:rsidRDefault="00B2256F" w:rsidP="00C717EA">
      <w:pPr>
        <w:widowControl w:val="0"/>
        <w:tabs>
          <w:tab w:val="left" w:pos="993"/>
        </w:tabs>
        <w:spacing w:after="0" w:line="240" w:lineRule="auto"/>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  М.: Альфа, 1993 .</w:t>
      </w:r>
    </w:p>
    <w:p w:rsidR="00172509" w:rsidRDefault="00B2256F"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2. Второй год обучения (подготовительная группа). – М.: Альфа, 1993.</w:t>
      </w:r>
    </w:p>
    <w:p w:rsidR="00B4633C" w:rsidRDefault="00B4633C"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4633C">
        <w:rPr>
          <w:rFonts w:ascii="Times New Roman" w:eastAsia="Calibri" w:hAnsi="Times New Roman" w:cs="Times New Roman"/>
          <w:sz w:val="24"/>
          <w:szCs w:val="24"/>
        </w:rPr>
        <w:t>•</w:t>
      </w:r>
      <w:r w:rsidRPr="00B4633C">
        <w:rPr>
          <w:rFonts w:ascii="Times New Roman" w:eastAsia="Calibri" w:hAnsi="Times New Roman" w:cs="Times New Roman"/>
          <w:sz w:val="24"/>
          <w:szCs w:val="24"/>
        </w:rPr>
        <w:tab/>
        <w:t>Филичева Т. Б., Чиркина Г. В.</w:t>
      </w:r>
      <w:r>
        <w:rPr>
          <w:rFonts w:ascii="Times New Roman" w:eastAsia="Calibri" w:hAnsi="Times New Roman" w:cs="Times New Roman"/>
          <w:sz w:val="24"/>
          <w:szCs w:val="24"/>
        </w:rPr>
        <w:t xml:space="preserve"> Программа обучения и воспитания детей с фонетико-фонематическим недоразвитием. (старшая группа)</w:t>
      </w:r>
      <w:r w:rsidRPr="00B4633C">
        <w:rPr>
          <w:rFonts w:ascii="Times New Roman" w:eastAsia="Calibri" w:hAnsi="Times New Roman" w:cs="Times New Roman"/>
          <w:sz w:val="24"/>
          <w:szCs w:val="24"/>
        </w:rPr>
        <w:t>– М.: Альфа, 1993.</w:t>
      </w:r>
    </w:p>
    <w:p w:rsidR="00C717EA" w:rsidRPr="00172509" w:rsidRDefault="00C717EA"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C717EA">
        <w:rPr>
          <w:rFonts w:ascii="Times New Roman" w:eastAsia="Calibri" w:hAnsi="Times New Roman" w:cs="Times New Roman"/>
          <w:sz w:val="24"/>
          <w:szCs w:val="24"/>
        </w:rPr>
        <w:t>•Гомзяк О.С. Организация логопедической работы с детьми 5-7 лет с ОНРIII уровня М.2013г.</w:t>
      </w:r>
    </w:p>
    <w:p w:rsidR="00172509" w:rsidRPr="00172509" w:rsidRDefault="007D71D6"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47" w:name="_Toc485825627"/>
      <w:r>
        <w:rPr>
          <w:rFonts w:ascii="Times New Roman" w:eastAsia="Times New Roman" w:hAnsi="Times New Roman" w:cs="Times New Roman"/>
          <w:b/>
          <w:sz w:val="24"/>
          <w:szCs w:val="24"/>
        </w:rPr>
        <w:t>3.9</w:t>
      </w:r>
      <w:r w:rsidR="00172509" w:rsidRPr="00172509">
        <w:rPr>
          <w:rFonts w:ascii="Times New Roman" w:eastAsia="Times New Roman" w:hAnsi="Times New Roman" w:cs="Times New Roman"/>
          <w:b/>
          <w:sz w:val="24"/>
          <w:szCs w:val="24"/>
        </w:rPr>
        <w:t>. Перечень литературных источников</w:t>
      </w:r>
      <w:bookmarkEnd w:id="47"/>
    </w:p>
    <w:p w:rsidR="00172509" w:rsidRPr="00172509" w:rsidRDefault="00172509" w:rsidP="00C717EA">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r w:rsidRPr="00172509">
        <w:rPr>
          <w:rFonts w:ascii="Times New Roman" w:eastAsia="Times New Roman" w:hAnsi="Times New Roman" w:cs="Times New Roman"/>
          <w:i/>
          <w:sz w:val="24"/>
          <w:szCs w:val="24"/>
        </w:rPr>
        <w:t>Арбекова Н.Е.</w:t>
      </w:r>
      <w:r w:rsidRPr="00172509">
        <w:rPr>
          <w:rFonts w:ascii="Times New Roman" w:eastAsia="Times New Roman" w:hAnsi="Times New Roman" w:cs="Times New Roman"/>
          <w:sz w:val="24"/>
          <w:szCs w:val="24"/>
        </w:rPr>
        <w:t xml:space="preserve"> Развиваем связную речь у детей 6-7 лет с ОНР. Конспекты подгрупповых занятий логопеда</w:t>
      </w:r>
    </w:p>
    <w:p w:rsidR="00172509" w:rsidRPr="00172509" w:rsidRDefault="00172509" w:rsidP="00C717EA">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Арбекова Н.Е. Развиваем связную речь у детей 6-7 лет с ОНР. Конспекты фронтальных занятий логопеда</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Бабина Г.В., Сафонкина Н.Ю.</w:t>
      </w:r>
      <w:r w:rsidRPr="00172509">
        <w:rPr>
          <w:rFonts w:ascii="Times New Roman" w:eastAsia="Calibri" w:hAnsi="Times New Roman" w:cs="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Баряева Л.Б. </w:t>
      </w:r>
      <w:r w:rsidRPr="00172509">
        <w:rPr>
          <w:rFonts w:ascii="Times New Roman" w:eastAsia="Times New Roman" w:hAnsi="Times New Roman" w:cs="Times New Roman"/>
          <w:sz w:val="24"/>
          <w:szCs w:val="24"/>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lastRenderedPageBreak/>
        <w:t xml:space="preserve">Баряева Л.Б., Лопатина Л.В. </w:t>
      </w:r>
      <w:r w:rsidRPr="00172509">
        <w:rPr>
          <w:rFonts w:ascii="Times New Roman" w:eastAsia="Times New Roman" w:hAnsi="Times New Roman" w:cs="Times New Roman"/>
          <w:sz w:val="24"/>
          <w:szCs w:val="24"/>
          <w:lang w:eastAsia="ru-RU"/>
        </w:rPr>
        <w:t>Учим детей общаться. — СПб.: ЦДК проф. Л.Б. Баряевой, 2011.</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iCs/>
          <w:sz w:val="24"/>
          <w:szCs w:val="24"/>
          <w:lang w:eastAsia="ru-RU"/>
        </w:rPr>
        <w:t>Баряева Л.Б., Кондратьева С.Ю., Лопатина Л.В.</w:t>
      </w:r>
      <w:r w:rsidRPr="00172509">
        <w:rPr>
          <w:rFonts w:ascii="Times New Roman" w:eastAsia="Times New Roman" w:hAnsi="Times New Roman" w:cs="Times New Roman"/>
          <w:iCs/>
          <w:sz w:val="24"/>
          <w:szCs w:val="24"/>
          <w:lang w:eastAsia="ru-RU"/>
        </w:rPr>
        <w:t xml:space="preserve"> Профилактика и коррекция дискалькулии у детей. </w:t>
      </w:r>
      <w:r w:rsidRPr="00172509">
        <w:rPr>
          <w:rFonts w:ascii="Times New Roman" w:eastAsia="Times New Roman" w:hAnsi="Times New Roman" w:cs="Times New Roman"/>
          <w:sz w:val="24"/>
          <w:szCs w:val="24"/>
          <w:lang w:eastAsia="ru-RU"/>
        </w:rPr>
        <w:t>– СПб.: ЦДК проф. Л.Б. Баряевой, 2015.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Бойкова С.В. </w:t>
      </w:r>
      <w:r w:rsidRPr="00172509">
        <w:rPr>
          <w:rFonts w:ascii="Times New Roman" w:eastAsia="Times New Roman" w:hAnsi="Times New Roman" w:cs="Times New Roman"/>
          <w:sz w:val="24"/>
          <w:szCs w:val="24"/>
          <w:lang w:eastAsia="ru-RU"/>
        </w:rPr>
        <w:t>Занятия с логопедом по развитию связной речи у детей 5−7 лет. — СПб.: КАРО, 2010.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Выготский Л. С.</w:t>
      </w:r>
      <w:r w:rsidRPr="00172509">
        <w:rPr>
          <w:rFonts w:ascii="Times New Roman" w:eastAsia="Times New Roman" w:hAnsi="Times New Roman" w:cs="Times New Roman"/>
          <w:sz w:val="24"/>
          <w:szCs w:val="24"/>
          <w:lang w:eastAsia="ru-RU"/>
        </w:rPr>
        <w:t xml:space="preserve"> Педагогическая психология. — М.: Педагогика, 1991.</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Глухов В.П.</w:t>
      </w:r>
      <w:r w:rsidRPr="00172509">
        <w:rPr>
          <w:rFonts w:ascii="Times New Roman" w:eastAsia="Calibri" w:hAnsi="Times New Roman" w:cs="Times New Roman"/>
          <w:sz w:val="24"/>
          <w:szCs w:val="24"/>
        </w:rPr>
        <w:t xml:space="preserve"> Формирование связной речи детей дошкольного возраста с общим недоразвитием речи. — М., 2002.</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Голубева Г.Г.</w:t>
      </w:r>
      <w:r w:rsidRPr="00172509">
        <w:rPr>
          <w:rFonts w:ascii="Times New Roman" w:eastAsia="Times New Roman" w:hAnsi="Times New Roman" w:cs="Times New Roman"/>
          <w:sz w:val="24"/>
          <w:szCs w:val="24"/>
          <w:lang w:eastAsia="ru-RU"/>
        </w:rPr>
        <w:t xml:space="preserve"> Преодоление нарушений звукослоговой структуры слова у дошкольников. — СПб.: ЦДК проф. Л. Б. Баряевой, 2010.</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Гомзяк О.С. </w:t>
      </w:r>
      <w:r w:rsidRPr="00172509">
        <w:rPr>
          <w:rFonts w:ascii="Times New Roman" w:eastAsia="Times New Roman" w:hAnsi="Times New Roman" w:cs="Times New Roman"/>
          <w:sz w:val="24"/>
          <w:szCs w:val="24"/>
          <w:lang w:eastAsia="ru-RU"/>
        </w:rPr>
        <w:t>Организация логопедической работы с детьми 5-7 лет с ОНР</w:t>
      </w:r>
      <w:r w:rsidRPr="00172509">
        <w:rPr>
          <w:rFonts w:ascii="Times New Roman" w:eastAsia="Times New Roman" w:hAnsi="Times New Roman" w:cs="Times New Roman"/>
          <w:sz w:val="24"/>
          <w:szCs w:val="24"/>
          <w:lang w:val="en-US" w:eastAsia="ru-RU"/>
        </w:rPr>
        <w:t>III</w:t>
      </w:r>
      <w:r w:rsidRPr="00172509">
        <w:rPr>
          <w:rFonts w:ascii="Times New Roman" w:eastAsia="Times New Roman" w:hAnsi="Times New Roman" w:cs="Times New Roman"/>
          <w:sz w:val="24"/>
          <w:szCs w:val="24"/>
          <w:lang w:eastAsia="ru-RU"/>
        </w:rPr>
        <w:t xml:space="preserve"> уровня М.2013г.</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Гомзяк О.С. </w:t>
      </w:r>
      <w:r w:rsidRPr="00172509">
        <w:rPr>
          <w:rFonts w:ascii="Times New Roman" w:eastAsia="Times New Roman" w:hAnsi="Times New Roman" w:cs="Times New Roman"/>
          <w:sz w:val="24"/>
          <w:szCs w:val="24"/>
          <w:lang w:eastAsia="ru-RU"/>
        </w:rPr>
        <w:t>Говорим правильно в 6-7 лет. Конспекты занятий по развитию связной речи в подготовительной к школе логогруппе.М.2013г.</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Гомзяк О.С.</w:t>
      </w:r>
      <w:r w:rsidRPr="00172509">
        <w:rPr>
          <w:rFonts w:ascii="Times New Roman" w:eastAsia="Times New Roman" w:hAnsi="Times New Roman" w:cs="Times New Roman"/>
          <w:sz w:val="24"/>
          <w:szCs w:val="24"/>
          <w:lang w:eastAsia="ru-RU"/>
        </w:rPr>
        <w:t xml:space="preserve"> Говорим правильно в 6-7 лет. 3 периода. Конспекты фронтальных занятийв подготовительной к школе логогруппе.М.2013г.</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Гомзяк О.С.</w:t>
      </w:r>
      <w:r w:rsidRPr="00172509">
        <w:rPr>
          <w:rFonts w:ascii="Times New Roman" w:eastAsia="Times New Roman" w:hAnsi="Times New Roman" w:cs="Times New Roman"/>
          <w:sz w:val="24"/>
          <w:szCs w:val="24"/>
          <w:lang w:eastAsia="ru-RU"/>
        </w:rPr>
        <w:t xml:space="preserve"> Говорим правильно в 5-6 лет 3 периода. Конспекты фронтальных занятий в старшейлогогруппе.М.2013г.</w:t>
      </w:r>
    </w:p>
    <w:p w:rsidR="00172509" w:rsidRPr="00172509" w:rsidRDefault="00172509" w:rsidP="00C717EA">
      <w:pPr>
        <w:widowControl w:val="0"/>
        <w:tabs>
          <w:tab w:val="left" w:pos="993"/>
        </w:tabs>
        <w:spacing w:after="0" w:line="240" w:lineRule="auto"/>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Демидова Н.М.</w:t>
      </w:r>
      <w:r w:rsidRPr="00172509">
        <w:rPr>
          <w:rFonts w:ascii="Times New Roman" w:eastAsia="Times New Roman" w:hAnsi="Times New Roman" w:cs="Times New Roman"/>
          <w:sz w:val="24"/>
          <w:szCs w:val="24"/>
          <w:lang w:eastAsia="ru-RU"/>
        </w:rPr>
        <w:t xml:space="preserve"> Времена года в картинках и заданиях для развития ума и внимания. — М.: ДРОФА, 2008.</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Жукова Н.С., Мастюкова Е.М., Филичева Т.Б.</w:t>
      </w:r>
      <w:r w:rsidRPr="00172509">
        <w:rPr>
          <w:rFonts w:ascii="Times New Roman" w:eastAsia="Times New Roman" w:hAnsi="Times New Roman" w:cs="Times New Roman"/>
          <w:sz w:val="24"/>
          <w:szCs w:val="24"/>
          <w:lang w:eastAsia="ru-RU"/>
        </w:rPr>
        <w:t xml:space="preserve"> Логопедия. Основы теории и практики. Система логопедического воздействия. М. Эксмо 2011.</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Калягин В. А., Овчинникова Т. С</w:t>
      </w:r>
      <w:r w:rsidRPr="00172509">
        <w:rPr>
          <w:rFonts w:ascii="Times New Roman" w:eastAsia="Times New Roman" w:hAnsi="Times New Roman" w:cs="Times New Roman"/>
          <w:sz w:val="24"/>
          <w:szCs w:val="24"/>
          <w:lang w:eastAsia="ru-RU"/>
        </w:rPr>
        <w:t xml:space="preserve">. Энциклопедия методов психолого-педагогической диагностики лиц с нарушениями речи. — СПб.: КАРО, 2004.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Кроха</w:t>
      </w:r>
      <w:r w:rsidRPr="00172509">
        <w:rPr>
          <w:rFonts w:ascii="Times New Roman" w:eastAsia="Times New Roman" w:hAnsi="Times New Roman" w:cs="Times New Roman"/>
          <w:sz w:val="24"/>
          <w:szCs w:val="24"/>
          <w:lang w:eastAsia="ru-RU"/>
        </w:rPr>
        <w:t xml:space="preserve">: Пособие по воспитанию, обучению и развитию детей до трех лет / Г. Г. Григорьеева, Н. П. Кочетова, Д. В. Сергеева и др. — М.: Просвещение, 2000.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Ковалец И.В.</w:t>
      </w:r>
      <w:r w:rsidRPr="00172509">
        <w:rPr>
          <w:rFonts w:ascii="Times New Roman" w:eastAsia="Times New Roman" w:hAnsi="Times New Roman" w:cs="Times New Roman"/>
          <w:sz w:val="24"/>
          <w:szCs w:val="24"/>
          <w:lang w:eastAsia="ru-RU"/>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Ковалец И.В.</w:t>
      </w:r>
      <w:r w:rsidRPr="00172509">
        <w:rPr>
          <w:rFonts w:ascii="Times New Roman" w:eastAsia="Times New Roman" w:hAnsi="Times New Roman" w:cs="Times New Roman"/>
          <w:sz w:val="24"/>
          <w:szCs w:val="24"/>
          <w:lang w:eastAsia="ru-RU"/>
        </w:rPr>
        <w:t xml:space="preserve"> Формирование у дошкольников представлений о времени. Части суток. — М.: ВЛАДОС, 2007.</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Кондратьева С.Ю., Лебедева Н.В. </w:t>
      </w:r>
      <w:r w:rsidRPr="00172509">
        <w:rPr>
          <w:rFonts w:ascii="Times New Roman" w:eastAsia="Times New Roman" w:hAnsi="Times New Roman" w:cs="Times New Roman"/>
          <w:sz w:val="24"/>
          <w:szCs w:val="24"/>
          <w:lang w:eastAsia="ru-RU"/>
        </w:rPr>
        <w:t>Учимся считать вместе (Профилактика дискалькулии у дошкольников). – СПб., 2014.</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Кондратьева С.Ю., Рысина И.В.</w:t>
      </w:r>
      <w:r w:rsidRPr="00172509">
        <w:rPr>
          <w:rFonts w:ascii="Times New Roman" w:eastAsia="Calibri" w:hAnsi="Times New Roman" w:cs="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Коноваленко В.В. Коноваленко С.В. </w:t>
      </w:r>
      <w:r w:rsidRPr="00172509">
        <w:rPr>
          <w:rFonts w:ascii="Times New Roman" w:eastAsia="Calibri" w:hAnsi="Times New Roman" w:cs="Times New Roman"/>
          <w:sz w:val="24"/>
          <w:szCs w:val="24"/>
        </w:rPr>
        <w:t>Фронтальные логопедические занятия в подготовительной группе для детей с ФФН. М.1998</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Кроха</w:t>
      </w:r>
      <w:r w:rsidRPr="00172509">
        <w:rPr>
          <w:rFonts w:ascii="Times New Roman" w:eastAsia="Calibri" w:hAnsi="Times New Roman" w:cs="Times New Roman"/>
          <w:sz w:val="24"/>
          <w:szCs w:val="24"/>
        </w:rPr>
        <w:t>: Пособие по воспитанию, обучению и развитию детей до трех лет / Г. Г. Григорьеева, Н. П. Кочетова, Д. В. Сергеева и др. — М.: Просвещение, 2000.</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Крупенчук О.И. </w:t>
      </w:r>
      <w:r w:rsidRPr="00172509">
        <w:rPr>
          <w:rFonts w:ascii="Times New Roman" w:eastAsia="Calibri" w:hAnsi="Times New Roman" w:cs="Times New Roman"/>
          <w:sz w:val="24"/>
          <w:szCs w:val="24"/>
        </w:rPr>
        <w:t xml:space="preserve">Альбом для развития интеллекта 3+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Крупенчук О.И.</w:t>
      </w:r>
      <w:r w:rsidRPr="00172509">
        <w:rPr>
          <w:rFonts w:ascii="Times New Roman" w:eastAsia="Calibri" w:hAnsi="Times New Roman" w:cs="Times New Roman"/>
          <w:sz w:val="24"/>
          <w:szCs w:val="24"/>
        </w:rPr>
        <w:t xml:space="preserve"> Альбом для развития интеллекта 4+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Крупенчук О.И.</w:t>
      </w:r>
      <w:r w:rsidRPr="00172509">
        <w:rPr>
          <w:rFonts w:ascii="Times New Roman" w:eastAsia="Calibri" w:hAnsi="Times New Roman" w:cs="Times New Roman"/>
          <w:sz w:val="24"/>
          <w:szCs w:val="24"/>
        </w:rPr>
        <w:t xml:space="preserve"> Альбом для развития интеллекта 5+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2013.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Крупенчук О.И.</w:t>
      </w:r>
      <w:r w:rsidRPr="00172509">
        <w:rPr>
          <w:rFonts w:ascii="Times New Roman" w:eastAsia="Calibri" w:hAnsi="Times New Roman" w:cs="Times New Roman"/>
          <w:sz w:val="24"/>
          <w:szCs w:val="24"/>
        </w:rPr>
        <w:t xml:space="preserve"> Альбом для развития интеллекта 6+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СПб: Литера, 2013.</w:t>
      </w:r>
    </w:p>
    <w:p w:rsidR="00172509" w:rsidRPr="00172509" w:rsidRDefault="00172509" w:rsidP="00C717EA">
      <w:pPr>
        <w:widowControl w:val="0"/>
        <w:tabs>
          <w:tab w:val="left" w:pos="900"/>
          <w:tab w:val="left" w:pos="993"/>
        </w:tabs>
        <w:spacing w:after="0" w:line="240" w:lineRule="auto"/>
        <w:ind w:firstLine="709"/>
        <w:contextualSpacing/>
        <w:jc w:val="both"/>
        <w:rPr>
          <w:rFonts w:ascii="Times New Roman" w:eastAsia="Calibri" w:hAnsi="Times New Roman" w:cs="Times New Roman"/>
          <w:i/>
          <w:sz w:val="24"/>
          <w:szCs w:val="24"/>
        </w:rPr>
      </w:pPr>
      <w:r w:rsidRPr="00172509">
        <w:rPr>
          <w:rFonts w:ascii="Times New Roman" w:eastAsia="Calibri" w:hAnsi="Times New Roman" w:cs="Times New Roman"/>
          <w:i/>
          <w:sz w:val="24"/>
          <w:szCs w:val="24"/>
        </w:rPr>
        <w:t xml:space="preserve">Лалаева Р.И. </w:t>
      </w:r>
      <w:r w:rsidRPr="00172509">
        <w:rPr>
          <w:rFonts w:ascii="Times New Roman" w:eastAsia="Calibri" w:hAnsi="Times New Roman" w:cs="Times New Roman"/>
          <w:sz w:val="24"/>
          <w:szCs w:val="24"/>
        </w:rPr>
        <w:t>Методика психолингвистического исследования нарушений речи. — СПб., 2006.</w:t>
      </w:r>
    </w:p>
    <w:p w:rsidR="00172509" w:rsidRPr="00172509" w:rsidRDefault="00172509" w:rsidP="00C717EA">
      <w:pPr>
        <w:widowControl w:val="0"/>
        <w:tabs>
          <w:tab w:val="left" w:pos="99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r w:rsidRPr="00172509">
        <w:rPr>
          <w:rFonts w:ascii="Times New Roman" w:eastAsia="Times New Roman" w:hAnsi="Times New Roman" w:cs="Times New Roman"/>
          <w:i/>
          <w:iCs/>
          <w:sz w:val="24"/>
          <w:szCs w:val="24"/>
        </w:rPr>
        <w:t xml:space="preserve">Лалаева Р.И., Серебрякова Н. В. </w:t>
      </w:r>
      <w:r w:rsidRPr="00172509">
        <w:rPr>
          <w:rFonts w:ascii="Times New Roman" w:eastAsia="Times New Roman" w:hAnsi="Times New Roman" w:cs="Times New Roman"/>
          <w:iCs/>
          <w:sz w:val="24"/>
          <w:szCs w:val="24"/>
        </w:rPr>
        <w:t>Формирование лексики и грамматического строя у дошкольников с общим недоразвитием речи. — СПб., 2001</w:t>
      </w:r>
      <w:r w:rsidRPr="00172509">
        <w:rPr>
          <w:rFonts w:ascii="Times New Roman" w:eastAsia="Times New Roman" w:hAnsi="Times New Roman" w:cs="Times New Roman"/>
          <w:i/>
          <w:iCs/>
          <w:sz w:val="24"/>
          <w:szCs w:val="24"/>
        </w:rPr>
        <w:t>.</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bCs/>
          <w:i/>
          <w:iCs/>
          <w:sz w:val="24"/>
          <w:szCs w:val="24"/>
        </w:rPr>
      </w:pPr>
      <w:r w:rsidRPr="00172509">
        <w:rPr>
          <w:rFonts w:ascii="Times New Roman" w:eastAsia="Calibri" w:hAnsi="Times New Roman" w:cs="Times New Roman"/>
          <w:i/>
          <w:iCs/>
          <w:sz w:val="24"/>
          <w:szCs w:val="24"/>
        </w:rPr>
        <w:t>Лебедева И.Н.</w:t>
      </w:r>
      <w:r w:rsidRPr="00172509">
        <w:rPr>
          <w:rFonts w:ascii="Times New Roman" w:eastAsia="Calibri" w:hAnsi="Times New Roman" w:cs="Times New Roman"/>
          <w:bCs/>
          <w:iCs/>
          <w:sz w:val="24"/>
          <w:szCs w:val="24"/>
        </w:rPr>
        <w:t xml:space="preserve"> Развитие связной речи дошкольников. Обучение рассказыванию по картине. — СПб.: ЦДК проф. Л. Б. Баряевой,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ЛевинаР.Е.</w:t>
      </w:r>
      <w:r w:rsidRPr="00172509">
        <w:rPr>
          <w:rFonts w:ascii="Times New Roman" w:eastAsia="Times New Roman" w:hAnsi="Times New Roman" w:cs="Times New Roman"/>
          <w:sz w:val="24"/>
          <w:szCs w:val="24"/>
          <w:lang w:eastAsia="ru-RU"/>
        </w:rPr>
        <w:t xml:space="preserve"> Нарушения речи и письма у детей. Избранные труды. — М.: АРКТИ, 2005.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Левина Р.Е.</w:t>
      </w:r>
      <w:r w:rsidRPr="00172509">
        <w:rPr>
          <w:rFonts w:ascii="Times New Roman" w:eastAsia="Calibri" w:hAnsi="Times New Roman" w:cs="Times New Roman"/>
          <w:sz w:val="24"/>
          <w:szCs w:val="24"/>
        </w:rPr>
        <w:t xml:space="preserve"> Основы теории и практики логопедии. — М.: Просвещение, 2010</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lastRenderedPageBreak/>
        <w:t>Левченко И.Ю., Дубровина Т.И.</w:t>
      </w:r>
      <w:r w:rsidRPr="00172509">
        <w:rPr>
          <w:rFonts w:ascii="Times New Roman" w:eastAsia="Times New Roman" w:hAnsi="Times New Roman" w:cs="Times New Roman"/>
          <w:sz w:val="24"/>
          <w:szCs w:val="24"/>
          <w:lang w:eastAsia="ru-RU"/>
        </w:rPr>
        <w:t xml:space="preserve"> Дети с общим недоразвитием речи: Развитие памяти. – М.: Национальный книжный центр, 2016.</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Лиманская О.Н. </w:t>
      </w:r>
      <w:r w:rsidRPr="00172509">
        <w:rPr>
          <w:rFonts w:ascii="Times New Roman" w:eastAsia="Times New Roman" w:hAnsi="Times New Roman" w:cs="Times New Roman"/>
          <w:sz w:val="24"/>
          <w:szCs w:val="24"/>
          <w:lang w:eastAsia="ru-RU"/>
        </w:rPr>
        <w:t>Конспекты логопедических занятий в подготовительной к школе группе.</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Лиманская О.Н. Конспекты логопедических занятий в старшей группе.</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Методическое наследие. Кн. 5. Фонетико-фонематическое и общее недоразвитие речи / Под. ред. Л. С. Волковой. — М., 2007.</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Теория и практика. Под ред .Филичевой Т.Б. М. Эксмо 2017.</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Лопатина Л.В. </w:t>
      </w:r>
      <w:r w:rsidRPr="00172509">
        <w:rPr>
          <w:rFonts w:ascii="Times New Roman" w:eastAsia="Times New Roman" w:hAnsi="Times New Roman" w:cs="Times New Roman"/>
          <w:sz w:val="24"/>
          <w:szCs w:val="24"/>
          <w:lang w:eastAsia="ru-RU"/>
        </w:rPr>
        <w:t>Логопедическая работа по коррекции стертой дизартрии у дошкольников. Монография. – М.: УМЦ «Добрый мир», 20115.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shd w:val="clear" w:color="auto" w:fill="FDFDF7"/>
          <w:lang w:eastAsia="ru-RU"/>
        </w:rPr>
      </w:pPr>
      <w:r w:rsidRPr="00172509">
        <w:rPr>
          <w:rFonts w:ascii="Times New Roman" w:eastAsia="Times New Roman" w:hAnsi="Times New Roman" w:cs="Times New Roman"/>
          <w:i/>
          <w:sz w:val="24"/>
          <w:szCs w:val="24"/>
          <w:lang w:eastAsia="ru-RU"/>
        </w:rPr>
        <w:t xml:space="preserve">Лопатина Л. В., Ковалева М.В. </w:t>
      </w:r>
      <w:r w:rsidRPr="00172509">
        <w:rPr>
          <w:rFonts w:ascii="Times New Roman" w:eastAsia="Times New Roman" w:hAnsi="Times New Roman" w:cs="Times New Roman"/>
          <w:sz w:val="24"/>
          <w:szCs w:val="24"/>
          <w:lang w:eastAsia="ru-RU"/>
        </w:rPr>
        <w:t>Логопедическая работа по формированию выразительных средств речи у детей-сирот. – М.: Парадигма, 2013.</w:t>
      </w:r>
      <w:r w:rsidRPr="00172509">
        <w:rPr>
          <w:rFonts w:ascii="Times New Roman" w:eastAsia="Times New Roman" w:hAnsi="Times New Roman" w:cs="Times New Roman"/>
          <w:sz w:val="24"/>
          <w:szCs w:val="24"/>
          <w:shd w:val="clear" w:color="auto" w:fill="FDFDF7"/>
          <w:lang w:eastAsia="ru-RU"/>
        </w:rPr>
        <w:t>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Лопатина Л. В., Позднякова Л. А.</w:t>
      </w:r>
      <w:r w:rsidRPr="00172509">
        <w:rPr>
          <w:rFonts w:ascii="Times New Roman" w:eastAsia="Times New Roman" w:hAnsi="Times New Roman" w:cs="Times New Roman"/>
          <w:sz w:val="24"/>
          <w:szCs w:val="24"/>
          <w:lang w:eastAsia="ru-RU"/>
        </w:rPr>
        <w:t xml:space="preserve"> Логопедическая работа по развитию интонационной выразительности речи дошкольников. — СПб.: ЦДК проф. Л. Б. Баряевой, 2010.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iCs/>
          <w:sz w:val="24"/>
          <w:szCs w:val="24"/>
          <w:lang w:eastAsia="ru-RU"/>
        </w:rPr>
      </w:pPr>
      <w:r w:rsidRPr="00172509">
        <w:rPr>
          <w:rFonts w:ascii="Times New Roman" w:eastAsia="Times New Roman" w:hAnsi="Times New Roman" w:cs="Times New Roman"/>
          <w:i/>
          <w:sz w:val="24"/>
          <w:szCs w:val="24"/>
          <w:lang w:eastAsia="ru-RU"/>
        </w:rPr>
        <w:t>Разработка</w:t>
      </w:r>
      <w:r w:rsidRPr="00172509">
        <w:rPr>
          <w:rFonts w:ascii="Times New Roman" w:eastAsia="Times New Roman" w:hAnsi="Times New Roman" w:cs="Times New Roman"/>
          <w:sz w:val="24"/>
          <w:szCs w:val="24"/>
          <w:lang w:eastAsia="ru-RU"/>
        </w:rPr>
        <w:t xml:space="preserve"> адаптированной основной образовательной программы дошкольного образования для детей с ОВЗ</w:t>
      </w:r>
      <w:r w:rsidRPr="00172509">
        <w:rPr>
          <w:rFonts w:ascii="Times New Roman" w:eastAsia="Times New Roman" w:hAnsi="Times New Roman" w:cs="Times New Roman"/>
          <w:iCs/>
          <w:sz w:val="24"/>
          <w:szCs w:val="24"/>
          <w:lang w:eastAsia="ru-RU"/>
        </w:rPr>
        <w:t xml:space="preserve">: Методическое пособие / Под общ.ред. Т. А. Овечкиной, Н. Н. Яковлевой. — СПб.: ЦДК проф. Л. Б. Баряевой, 2015.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Новиковская О.А.</w:t>
      </w:r>
      <w:r w:rsidRPr="00172509">
        <w:rPr>
          <w:rFonts w:ascii="Times New Roman" w:eastAsia="Times New Roman" w:hAnsi="Times New Roman" w:cs="Times New Roman"/>
          <w:sz w:val="24"/>
          <w:szCs w:val="24"/>
          <w:lang w:eastAsia="ru-RU"/>
        </w:rPr>
        <w:t>Ниткография. Конспекты занятий по развитию пальчиковой моторики и речи (от 3 до 7 лет). — СПб.: Паритет, 2008.</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Овчинникова Т.С. </w:t>
      </w:r>
      <w:r w:rsidRPr="00172509">
        <w:rPr>
          <w:rFonts w:ascii="Times New Roman" w:eastAsia="Times New Roman" w:hAnsi="Times New Roman" w:cs="Times New Roman"/>
          <w:sz w:val="24"/>
          <w:szCs w:val="24"/>
          <w:lang w:eastAsia="ru-RU"/>
        </w:rPr>
        <w:t>Артикуляционная и пальчиковая гимнастика на занятиях в детском саду. — СПб.: КАРО, 2006.</w:t>
      </w:r>
    </w:p>
    <w:p w:rsidR="00172509" w:rsidRPr="00172509" w:rsidRDefault="00172509" w:rsidP="00C717EA">
      <w:pPr>
        <w:widowControl w:val="0"/>
        <w:tabs>
          <w:tab w:val="left" w:pos="993"/>
        </w:tabs>
        <w:adjustRightIn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Овчинникова Т.С.</w:t>
      </w:r>
      <w:r w:rsidRPr="00172509">
        <w:rPr>
          <w:rFonts w:ascii="Times New Roman" w:eastAsia="Calibri" w:hAnsi="Times New Roman" w:cs="Times New Roman"/>
          <w:sz w:val="24"/>
          <w:szCs w:val="24"/>
        </w:rPr>
        <w:t xml:space="preserve"> Подвижные игры, физминутки и общеразвивающие упражнения с речью и музыкой в логопедическом детском саду. —СПб.: КАРО, 2006.</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Преодоление</w:t>
      </w:r>
      <w:r w:rsidRPr="00172509">
        <w:rPr>
          <w:rFonts w:ascii="Times New Roman" w:eastAsia="Calibri" w:hAnsi="Times New Roman" w:cs="Times New Roman"/>
          <w:sz w:val="24"/>
          <w:szCs w:val="24"/>
        </w:rPr>
        <w:t xml:space="preserve"> общего недоразвития речи у дошкольников / Под ред. Т. В. Волосовец. — М.: В. Секачев,2007.</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Приходько О. Г.</w:t>
      </w:r>
      <w:r w:rsidRPr="00172509">
        <w:rPr>
          <w:rFonts w:ascii="Times New Roman" w:eastAsia="Calibri" w:hAnsi="Times New Roman" w:cs="Times New Roman"/>
          <w:sz w:val="24"/>
          <w:szCs w:val="24"/>
        </w:rPr>
        <w:t xml:space="preserve"> Логопедический массаж при коррекции дизартрических нарушений речи у детей раннего и дошкольного возраста. — СПб, 2008.</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Программы</w:t>
      </w:r>
      <w:r w:rsidRPr="00172509">
        <w:rPr>
          <w:rFonts w:ascii="Times New Roman" w:eastAsia="Calibri" w:hAnsi="Times New Roman" w:cs="Times New Roman"/>
          <w:sz w:val="24"/>
          <w:szCs w:val="24"/>
        </w:rPr>
        <w:t xml:space="preserve">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Психолого-педагогическая</w:t>
      </w:r>
      <w:r w:rsidRPr="00172509">
        <w:rPr>
          <w:rFonts w:ascii="Times New Roman" w:eastAsia="Times New Roman" w:hAnsi="Times New Roman" w:cs="Times New Roman"/>
          <w:sz w:val="24"/>
          <w:szCs w:val="24"/>
          <w:lang w:eastAsia="ru-RU"/>
        </w:rPr>
        <w:t xml:space="preserve"> диагностика / Под ред. И. Ю. Левченко, С. Д. Забрамной. — М.: Академия, 2004.</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Савина Л. П. </w:t>
      </w:r>
      <w:r w:rsidRPr="00172509">
        <w:rPr>
          <w:rFonts w:ascii="Times New Roman" w:eastAsia="Times New Roman" w:hAnsi="Times New Roman" w:cs="Times New Roman"/>
          <w:sz w:val="24"/>
          <w:szCs w:val="24"/>
          <w:lang w:eastAsia="ru-RU"/>
        </w:rPr>
        <w:t>Пальчиковая гимнастика. — М.: Астрель-АСТ, 2001.</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Светлова И. Е.</w:t>
      </w:r>
      <w:r w:rsidRPr="00172509">
        <w:rPr>
          <w:rFonts w:ascii="Times New Roman" w:eastAsia="Times New Roman" w:hAnsi="Times New Roman" w:cs="Times New Roman"/>
          <w:sz w:val="24"/>
          <w:szCs w:val="24"/>
          <w:lang w:eastAsia="ru-RU"/>
        </w:rPr>
        <w:t xml:space="preserve"> Развиваем мелкую моторику. — М.: Эксто-Пресс, 2001.</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Селиверстов В. И.</w:t>
      </w:r>
      <w:r w:rsidRPr="00172509">
        <w:rPr>
          <w:rFonts w:ascii="Times New Roman" w:eastAsia="Calibri" w:hAnsi="Times New Roman" w:cs="Times New Roman"/>
          <w:sz w:val="24"/>
          <w:szCs w:val="24"/>
        </w:rPr>
        <w:t xml:space="preserve"> Речевые игры с детьми. — М.: Педагогика,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педагогика / Л. И. Аксенова, Б. А. Архипов, Л. И. Белякова и др.; Под ред. Н. М. Назаровой. — М.: Академия,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психология / В. И. Лубовский, Е. М. Мастюкова и др.; Под ред. В. И. Лубовского. — М.: Академия, 2004.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Театрализованные</w:t>
      </w:r>
      <w:r w:rsidRPr="00172509">
        <w:rPr>
          <w:rFonts w:ascii="Times New Roman" w:eastAsia="Times New Roman" w:hAnsi="Times New Roman" w:cs="Times New Roman"/>
          <w:sz w:val="24"/>
          <w:szCs w:val="24"/>
          <w:lang w:eastAsia="ru-RU"/>
        </w:rPr>
        <w:t xml:space="preserve"> игры в коррекционной работе с дошкольниками / Под ред. Л. Б. Баряевой, И. Г. Вечкановой. — СПб.: КАРО,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w:t>
      </w:r>
      <w:r w:rsidRPr="00172509">
        <w:rPr>
          <w:rFonts w:ascii="Times New Roman" w:eastAsia="Times New Roman" w:hAnsi="Times New Roman" w:cs="Times New Roman"/>
          <w:sz w:val="24"/>
          <w:szCs w:val="24"/>
          <w:shd w:val="clear" w:color="auto" w:fill="FFFFFF"/>
          <w:lang w:eastAsia="ru-RU"/>
        </w:rPr>
        <w:t xml:space="preserve"> Особенности формирования речи у детей дошкольного возраста. Монография.– М., 2000.</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 Орлова О.С, Туманова Т.В.</w:t>
      </w:r>
      <w:r w:rsidRPr="00172509">
        <w:rPr>
          <w:rFonts w:ascii="Times New Roman" w:eastAsia="Times New Roman" w:hAnsi="Times New Roman" w:cs="Times New Roman"/>
          <w:sz w:val="24"/>
          <w:szCs w:val="24"/>
          <w:shd w:val="clear" w:color="auto" w:fill="FFFFFF"/>
          <w:lang w:eastAsia="ru-RU"/>
        </w:rPr>
        <w:t xml:space="preserve"> Основы дошкольной логопедии. М. Эксмо 2015.</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bCs/>
          <w:i/>
          <w:sz w:val="24"/>
          <w:szCs w:val="24"/>
          <w:shd w:val="clear" w:color="auto" w:fill="FFFFFF"/>
          <w:lang w:eastAsia="ru-RU"/>
        </w:rPr>
        <w:t>Филичева Т.Б., Туманова Т.В.</w:t>
      </w:r>
      <w:r w:rsidRPr="00172509">
        <w:rPr>
          <w:rFonts w:ascii="Times New Roman" w:eastAsia="Times New Roman" w:hAnsi="Times New Roman" w:cs="Times New Roman"/>
          <w:bCs/>
          <w:sz w:val="24"/>
          <w:szCs w:val="24"/>
          <w:shd w:val="clear" w:color="auto" w:fill="FFFFFF"/>
          <w:lang w:eastAsia="ru-RU"/>
        </w:rPr>
        <w:t xml:space="preserve"> Дидактические материалы для обследования и формирования речи детей дошкольного возраста.</w:t>
      </w:r>
      <w:r w:rsidRPr="00172509">
        <w:rPr>
          <w:rFonts w:ascii="Times New Roman" w:eastAsia="Times New Roman" w:hAnsi="Times New Roman" w:cs="Times New Roman"/>
          <w:sz w:val="24"/>
          <w:szCs w:val="24"/>
          <w:lang w:eastAsia="ru-RU"/>
        </w:rPr>
        <w:t>— М.: ДРОФА,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Соболева А.В.</w:t>
      </w:r>
      <w:r w:rsidRPr="00172509">
        <w:rPr>
          <w:rFonts w:ascii="Times New Roman" w:eastAsia="Times New Roman" w:hAnsi="Times New Roman" w:cs="Times New Roman"/>
          <w:sz w:val="24"/>
          <w:szCs w:val="24"/>
          <w:lang w:eastAsia="ru-RU"/>
        </w:rPr>
        <w:t xml:space="preserve"> Методика преодоления недостатков речи у детей дошкольного возраста. М. Изд-во В. Секачев. 2016.</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Чиркина Г.В.</w:t>
      </w:r>
      <w:r w:rsidRPr="00172509">
        <w:rPr>
          <w:rFonts w:ascii="Times New Roman" w:eastAsia="Times New Roman" w:hAnsi="Times New Roman" w:cs="Times New Roman"/>
          <w:sz w:val="24"/>
          <w:szCs w:val="24"/>
          <w:lang w:eastAsia="ru-RU"/>
        </w:rPr>
        <w:t xml:space="preserve"> Воспитание и обучение детей дошкольного возраста с общим недоразвитием речи. — М.: ДРОФА,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Чиркина Г.В.</w:t>
      </w:r>
      <w:r w:rsidRPr="00172509">
        <w:rPr>
          <w:rFonts w:ascii="Times New Roman" w:eastAsia="Times New Roman" w:hAnsi="Times New Roman" w:cs="Times New Roman"/>
          <w:sz w:val="24"/>
          <w:szCs w:val="24"/>
          <w:lang w:eastAsia="ru-RU"/>
        </w:rPr>
        <w:t xml:space="preserve"> Устранение общего недоразвития речи у детей </w:t>
      </w:r>
      <w:r w:rsidRPr="00172509">
        <w:rPr>
          <w:rFonts w:ascii="Times New Roman" w:eastAsia="Times New Roman" w:hAnsi="Times New Roman" w:cs="Times New Roman"/>
          <w:sz w:val="24"/>
          <w:szCs w:val="24"/>
          <w:lang w:eastAsia="ru-RU"/>
        </w:rPr>
        <w:lastRenderedPageBreak/>
        <w:t>дошкольного возраста. — М., 2005.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Цейтлин С. Н.</w:t>
      </w:r>
      <w:r w:rsidRPr="00172509">
        <w:rPr>
          <w:rFonts w:ascii="Times New Roman" w:eastAsia="Times New Roman" w:hAnsi="Times New Roman" w:cs="Times New Roman"/>
          <w:sz w:val="24"/>
          <w:szCs w:val="24"/>
          <w:lang w:eastAsia="ru-RU"/>
        </w:rPr>
        <w:t xml:space="preserve"> Язык и ребенок: Лингвистика детской речи. </w:t>
      </w:r>
      <w:r w:rsidRPr="00172509">
        <w:rPr>
          <w:rFonts w:ascii="Times New Roman" w:eastAsia="Times New Roman" w:hAnsi="Times New Roman" w:cs="Times New Roman"/>
          <w:bCs/>
          <w:sz w:val="24"/>
          <w:szCs w:val="24"/>
          <w:lang w:eastAsia="ru-RU"/>
        </w:rPr>
        <w:t>—</w:t>
      </w:r>
      <w:r w:rsidRPr="00172509">
        <w:rPr>
          <w:rFonts w:ascii="Times New Roman" w:eastAsia="Times New Roman" w:hAnsi="Times New Roman" w:cs="Times New Roman"/>
          <w:sz w:val="24"/>
          <w:szCs w:val="24"/>
          <w:lang w:eastAsia="ru-RU"/>
        </w:rPr>
        <w:t>М.: ВЛАДОС,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Шангина И. И.</w:t>
      </w:r>
      <w:r w:rsidRPr="00172509">
        <w:rPr>
          <w:rFonts w:ascii="Times New Roman" w:eastAsia="Times New Roman" w:hAnsi="Times New Roman" w:cs="Times New Roman"/>
          <w:sz w:val="24"/>
          <w:szCs w:val="24"/>
          <w:lang w:eastAsia="ru-RU"/>
        </w:rPr>
        <w:t xml:space="preserve"> Русские дети и их игры. — СПб.: Искусство,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Шуленко Е.Е. </w:t>
      </w:r>
      <w:r w:rsidRPr="00172509">
        <w:rPr>
          <w:rFonts w:ascii="Times New Roman" w:eastAsia="Times New Roman" w:hAnsi="Times New Roman" w:cs="Times New Roman"/>
          <w:sz w:val="24"/>
          <w:szCs w:val="24"/>
          <w:lang w:eastAsia="ru-RU"/>
        </w:rPr>
        <w:t>Занимательные росчерки: Рабочая тетрадь для обучения письму детей 5–7 лет. — М.: Мозаика-Синтез, 2001.</w:t>
      </w:r>
    </w:p>
    <w:p w:rsidR="00172509" w:rsidRPr="00172509" w:rsidRDefault="00172509" w:rsidP="00C717EA">
      <w:pPr>
        <w:widowControl w:val="0"/>
        <w:tabs>
          <w:tab w:val="left" w:pos="993"/>
        </w:tabs>
        <w:snapToGrid w:val="0"/>
        <w:spacing w:after="0" w:line="240" w:lineRule="auto"/>
        <w:ind w:firstLine="709"/>
        <w:contextualSpacing/>
        <w:jc w:val="both"/>
        <w:rPr>
          <w:rFonts w:ascii="Times New Roman" w:eastAsia="Calibri" w:hAnsi="Times New Roman" w:cs="Times New Roman"/>
          <w:sz w:val="24"/>
          <w:szCs w:val="24"/>
          <w:lang w:eastAsia="ar-SA"/>
        </w:rPr>
      </w:pPr>
      <w:r w:rsidRPr="00172509">
        <w:rPr>
          <w:rFonts w:ascii="Times New Roman" w:eastAsia="Times New Roman" w:hAnsi="Times New Roman" w:cs="Times New Roman"/>
          <w:i/>
          <w:sz w:val="24"/>
          <w:szCs w:val="24"/>
          <w:lang w:eastAsia="ru-RU"/>
        </w:rPr>
        <w:t>Шуленко Е.Е.</w:t>
      </w:r>
      <w:r w:rsidRPr="00172509">
        <w:rPr>
          <w:rFonts w:ascii="Times New Roman" w:eastAsia="Times New Roman" w:hAnsi="Times New Roman" w:cs="Times New Roman"/>
          <w:sz w:val="24"/>
          <w:szCs w:val="24"/>
          <w:lang w:eastAsia="ru-RU"/>
        </w:rPr>
        <w:t xml:space="preserve"> Понимание грамотности. Обучение дошкольников чтению, письму, счету. — М.: Мозаика-Синтез, 2001.</w:t>
      </w:r>
    </w:p>
    <w:p w:rsidR="00172509" w:rsidRPr="00172509" w:rsidRDefault="00172509" w:rsidP="00C717EA">
      <w:pPr>
        <w:spacing w:line="240" w:lineRule="auto"/>
        <w:jc w:val="both"/>
      </w:pPr>
    </w:p>
    <w:p w:rsidR="00945B5F" w:rsidRDefault="00945B5F" w:rsidP="00C717EA">
      <w:pPr>
        <w:spacing w:line="240" w:lineRule="auto"/>
        <w:jc w:val="both"/>
      </w:pPr>
    </w:p>
    <w:sectPr w:rsidR="00945B5F" w:rsidSect="00172509">
      <w:foot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BAA" w:rsidRDefault="00387BAA">
      <w:pPr>
        <w:spacing w:after="0" w:line="240" w:lineRule="auto"/>
      </w:pPr>
      <w:r>
        <w:separator/>
      </w:r>
    </w:p>
  </w:endnote>
  <w:endnote w:type="continuationSeparator" w:id="0">
    <w:p w:rsidR="00387BAA" w:rsidRDefault="00387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5CD" w:rsidRPr="004F7E1C" w:rsidRDefault="008C4C8F">
    <w:pPr>
      <w:pStyle w:val="a5"/>
      <w:jc w:val="center"/>
      <w:rPr>
        <w:rFonts w:ascii="Times New Roman" w:hAnsi="Times New Roman"/>
        <w:sz w:val="20"/>
      </w:rPr>
    </w:pPr>
    <w:r w:rsidRPr="004F7E1C">
      <w:rPr>
        <w:rFonts w:ascii="Times New Roman" w:hAnsi="Times New Roman"/>
        <w:sz w:val="20"/>
      </w:rPr>
      <w:fldChar w:fldCharType="begin"/>
    </w:r>
    <w:r w:rsidR="00BD15CD" w:rsidRPr="004F7E1C">
      <w:rPr>
        <w:rFonts w:ascii="Times New Roman" w:hAnsi="Times New Roman"/>
        <w:sz w:val="20"/>
      </w:rPr>
      <w:instrText>PAGE   \* MERGEFORMAT</w:instrText>
    </w:r>
    <w:r w:rsidRPr="004F7E1C">
      <w:rPr>
        <w:rFonts w:ascii="Times New Roman" w:hAnsi="Times New Roman"/>
        <w:sz w:val="20"/>
      </w:rPr>
      <w:fldChar w:fldCharType="separate"/>
    </w:r>
    <w:r w:rsidR="00C84689">
      <w:rPr>
        <w:rFonts w:ascii="Times New Roman" w:hAnsi="Times New Roman"/>
        <w:noProof/>
        <w:sz w:val="20"/>
      </w:rPr>
      <w:t>2</w:t>
    </w:r>
    <w:r w:rsidRPr="004F7E1C">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BAA" w:rsidRDefault="00387BAA">
      <w:pPr>
        <w:spacing w:after="0" w:line="240" w:lineRule="auto"/>
      </w:pPr>
      <w:r>
        <w:separator/>
      </w:r>
    </w:p>
  </w:footnote>
  <w:footnote w:type="continuationSeparator" w:id="0">
    <w:p w:rsidR="00387BAA" w:rsidRDefault="00387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0BEF"/>
    <w:multiLevelType w:val="hybridMultilevel"/>
    <w:tmpl w:val="158E257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
    <w:nsid w:val="05C62241"/>
    <w:multiLevelType w:val="hybridMultilevel"/>
    <w:tmpl w:val="9E942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3B7F6C"/>
    <w:multiLevelType w:val="hybridMultilevel"/>
    <w:tmpl w:val="2778A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C4025E"/>
    <w:multiLevelType w:val="hybridMultilevel"/>
    <w:tmpl w:val="24460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F8A4E40"/>
    <w:multiLevelType w:val="hybridMultilevel"/>
    <w:tmpl w:val="500415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8202D55"/>
    <w:multiLevelType w:val="multilevel"/>
    <w:tmpl w:val="C9A2C12E"/>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9A60545"/>
    <w:multiLevelType w:val="hybridMultilevel"/>
    <w:tmpl w:val="9CDAEF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9E4586F"/>
    <w:multiLevelType w:val="hybridMultilevel"/>
    <w:tmpl w:val="A9C44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8F7C11"/>
    <w:multiLevelType w:val="hybridMultilevel"/>
    <w:tmpl w:val="DBBC5404"/>
    <w:lvl w:ilvl="0" w:tplc="FC0E535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DF13E99"/>
    <w:multiLevelType w:val="hybridMultilevel"/>
    <w:tmpl w:val="4F6AF1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4A0ED0"/>
    <w:multiLevelType w:val="hybridMultilevel"/>
    <w:tmpl w:val="C3DED1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3B4CC3"/>
    <w:multiLevelType w:val="multilevel"/>
    <w:tmpl w:val="4FB67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810F4F"/>
    <w:multiLevelType w:val="multilevel"/>
    <w:tmpl w:val="F6CA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6624B6"/>
    <w:multiLevelType w:val="hybridMultilevel"/>
    <w:tmpl w:val="BD8A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D24141"/>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3260CD7"/>
    <w:multiLevelType w:val="multilevel"/>
    <w:tmpl w:val="A03C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4E0B3F"/>
    <w:multiLevelType w:val="hybridMultilevel"/>
    <w:tmpl w:val="275A1EA4"/>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1">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18F6BAF"/>
    <w:multiLevelType w:val="hybridMultilevel"/>
    <w:tmpl w:val="B8ECAC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38065DD"/>
    <w:multiLevelType w:val="hybridMultilevel"/>
    <w:tmpl w:val="1412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C80A98"/>
    <w:multiLevelType w:val="hybridMultilevel"/>
    <w:tmpl w:val="17FC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A13302F"/>
    <w:multiLevelType w:val="hybridMultilevel"/>
    <w:tmpl w:val="12349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7A0F4D"/>
    <w:multiLevelType w:val="multilevel"/>
    <w:tmpl w:val="5D54B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6"/>
  </w:num>
  <w:num w:numId="2">
    <w:abstractNumId w:val="31"/>
  </w:num>
  <w:num w:numId="3">
    <w:abstractNumId w:val="40"/>
  </w:num>
  <w:num w:numId="4">
    <w:abstractNumId w:val="2"/>
  </w:num>
  <w:num w:numId="5">
    <w:abstractNumId w:val="29"/>
  </w:num>
  <w:num w:numId="6">
    <w:abstractNumId w:val="16"/>
  </w:num>
  <w:num w:numId="7">
    <w:abstractNumId w:val="9"/>
  </w:num>
  <w:num w:numId="8">
    <w:abstractNumId w:val="17"/>
  </w:num>
  <w:num w:numId="9">
    <w:abstractNumId w:val="23"/>
  </w:num>
  <w:num w:numId="10">
    <w:abstractNumId w:val="20"/>
  </w:num>
  <w:num w:numId="11">
    <w:abstractNumId w:val="28"/>
  </w:num>
  <w:num w:numId="12">
    <w:abstractNumId w:val="5"/>
  </w:num>
  <w:num w:numId="13">
    <w:abstractNumId w:val="8"/>
  </w:num>
  <w:num w:numId="14">
    <w:abstractNumId w:val="35"/>
  </w:num>
  <w:num w:numId="15">
    <w:abstractNumId w:val="10"/>
  </w:num>
  <w:num w:numId="16">
    <w:abstractNumId w:val="18"/>
  </w:num>
  <w:num w:numId="17">
    <w:abstractNumId w:val="33"/>
  </w:num>
  <w:num w:numId="18">
    <w:abstractNumId w:val="34"/>
  </w:num>
  <w:num w:numId="19">
    <w:abstractNumId w:val="38"/>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1"/>
  </w:num>
  <w:num w:numId="26">
    <w:abstractNumId w:val="6"/>
  </w:num>
  <w:num w:numId="27">
    <w:abstractNumId w:val="3"/>
  </w:num>
  <w:num w:numId="28">
    <w:abstractNumId w:val="36"/>
  </w:num>
  <w:num w:numId="29">
    <w:abstractNumId w:val="7"/>
  </w:num>
  <w:num w:numId="30">
    <w:abstractNumId w:val="11"/>
  </w:num>
  <w:num w:numId="31">
    <w:abstractNumId w:val="24"/>
  </w:num>
  <w:num w:numId="32">
    <w:abstractNumId w:val="14"/>
  </w:num>
  <w:num w:numId="33">
    <w:abstractNumId w:val="13"/>
  </w:num>
  <w:num w:numId="34">
    <w:abstractNumId w:val="30"/>
  </w:num>
  <w:num w:numId="35">
    <w:abstractNumId w:val="0"/>
  </w:num>
  <w:num w:numId="36">
    <w:abstractNumId w:val="25"/>
  </w:num>
  <w:num w:numId="37">
    <w:abstractNumId w:val="27"/>
  </w:num>
  <w:num w:numId="38">
    <w:abstractNumId w:val="4"/>
  </w:num>
  <w:num w:numId="39">
    <w:abstractNumId w:val="32"/>
  </w:num>
  <w:num w:numId="40">
    <w:abstractNumId w:val="2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2509"/>
    <w:rsid w:val="00010504"/>
    <w:rsid w:val="000557EA"/>
    <w:rsid w:val="00055B75"/>
    <w:rsid w:val="0006184D"/>
    <w:rsid w:val="00067E90"/>
    <w:rsid w:val="00075BE3"/>
    <w:rsid w:val="00084290"/>
    <w:rsid w:val="00086F17"/>
    <w:rsid w:val="000970BD"/>
    <w:rsid w:val="00097772"/>
    <w:rsid w:val="000A3CCF"/>
    <w:rsid w:val="000A59E4"/>
    <w:rsid w:val="000B0A40"/>
    <w:rsid w:val="000B37E7"/>
    <w:rsid w:val="000F6B17"/>
    <w:rsid w:val="000F74DC"/>
    <w:rsid w:val="00101A47"/>
    <w:rsid w:val="00111357"/>
    <w:rsid w:val="00114F92"/>
    <w:rsid w:val="00115DDC"/>
    <w:rsid w:val="001259CA"/>
    <w:rsid w:val="001343C3"/>
    <w:rsid w:val="00140887"/>
    <w:rsid w:val="00144C28"/>
    <w:rsid w:val="00144EFA"/>
    <w:rsid w:val="00147B51"/>
    <w:rsid w:val="00172509"/>
    <w:rsid w:val="00180FBF"/>
    <w:rsid w:val="001968D1"/>
    <w:rsid w:val="001C437A"/>
    <w:rsid w:val="001C78C6"/>
    <w:rsid w:val="001D387F"/>
    <w:rsid w:val="0020748E"/>
    <w:rsid w:val="002211A6"/>
    <w:rsid w:val="00224174"/>
    <w:rsid w:val="00230F28"/>
    <w:rsid w:val="00243EA2"/>
    <w:rsid w:val="00266268"/>
    <w:rsid w:val="00277F4E"/>
    <w:rsid w:val="00282E39"/>
    <w:rsid w:val="002B15A3"/>
    <w:rsid w:val="002B5BE3"/>
    <w:rsid w:val="002D7DD0"/>
    <w:rsid w:val="002E460C"/>
    <w:rsid w:val="002E5E5A"/>
    <w:rsid w:val="002F2824"/>
    <w:rsid w:val="002F52D6"/>
    <w:rsid w:val="00302FC8"/>
    <w:rsid w:val="00331B4E"/>
    <w:rsid w:val="0033270A"/>
    <w:rsid w:val="00341571"/>
    <w:rsid w:val="003602EE"/>
    <w:rsid w:val="00376C22"/>
    <w:rsid w:val="00381BB0"/>
    <w:rsid w:val="0038756E"/>
    <w:rsid w:val="00387BAA"/>
    <w:rsid w:val="00394EEB"/>
    <w:rsid w:val="003A12E5"/>
    <w:rsid w:val="003A5429"/>
    <w:rsid w:val="003D2A60"/>
    <w:rsid w:val="003F6853"/>
    <w:rsid w:val="0040147F"/>
    <w:rsid w:val="00403905"/>
    <w:rsid w:val="0043249B"/>
    <w:rsid w:val="0045567F"/>
    <w:rsid w:val="004660CB"/>
    <w:rsid w:val="004732CE"/>
    <w:rsid w:val="00480519"/>
    <w:rsid w:val="00482892"/>
    <w:rsid w:val="00491AE4"/>
    <w:rsid w:val="004A42F6"/>
    <w:rsid w:val="004B7D91"/>
    <w:rsid w:val="004C0FDC"/>
    <w:rsid w:val="004C1557"/>
    <w:rsid w:val="004D0C91"/>
    <w:rsid w:val="004D65BE"/>
    <w:rsid w:val="004E4C51"/>
    <w:rsid w:val="004F014E"/>
    <w:rsid w:val="004F04C5"/>
    <w:rsid w:val="00500106"/>
    <w:rsid w:val="00512925"/>
    <w:rsid w:val="00523804"/>
    <w:rsid w:val="00530EDB"/>
    <w:rsid w:val="00550C62"/>
    <w:rsid w:val="005553F8"/>
    <w:rsid w:val="00566DF9"/>
    <w:rsid w:val="00576293"/>
    <w:rsid w:val="005B31B0"/>
    <w:rsid w:val="005F1E78"/>
    <w:rsid w:val="005F1EAE"/>
    <w:rsid w:val="006157C9"/>
    <w:rsid w:val="00622042"/>
    <w:rsid w:val="00643F66"/>
    <w:rsid w:val="00645236"/>
    <w:rsid w:val="006453C5"/>
    <w:rsid w:val="00657FDB"/>
    <w:rsid w:val="006642C1"/>
    <w:rsid w:val="00667A8C"/>
    <w:rsid w:val="0068326C"/>
    <w:rsid w:val="00683839"/>
    <w:rsid w:val="006968BA"/>
    <w:rsid w:val="006A135F"/>
    <w:rsid w:val="006A2319"/>
    <w:rsid w:val="006A5BEC"/>
    <w:rsid w:val="006A72F8"/>
    <w:rsid w:val="006D77A1"/>
    <w:rsid w:val="006E310D"/>
    <w:rsid w:val="006F0113"/>
    <w:rsid w:val="00720478"/>
    <w:rsid w:val="00735CC5"/>
    <w:rsid w:val="00755A97"/>
    <w:rsid w:val="00761F7B"/>
    <w:rsid w:val="00765BF9"/>
    <w:rsid w:val="00772700"/>
    <w:rsid w:val="00774C23"/>
    <w:rsid w:val="00792E4C"/>
    <w:rsid w:val="007A4323"/>
    <w:rsid w:val="007A677D"/>
    <w:rsid w:val="007B0FBA"/>
    <w:rsid w:val="007C3910"/>
    <w:rsid w:val="007D63B0"/>
    <w:rsid w:val="007D71D6"/>
    <w:rsid w:val="007E18D5"/>
    <w:rsid w:val="007F2DD4"/>
    <w:rsid w:val="008108B7"/>
    <w:rsid w:val="0081696C"/>
    <w:rsid w:val="00826D4D"/>
    <w:rsid w:val="00843C43"/>
    <w:rsid w:val="00853088"/>
    <w:rsid w:val="00860723"/>
    <w:rsid w:val="008B0F0C"/>
    <w:rsid w:val="008B3CAF"/>
    <w:rsid w:val="008B5D12"/>
    <w:rsid w:val="008C4C8F"/>
    <w:rsid w:val="008C76BD"/>
    <w:rsid w:val="008F107C"/>
    <w:rsid w:val="00904720"/>
    <w:rsid w:val="009236D1"/>
    <w:rsid w:val="0093107A"/>
    <w:rsid w:val="00931234"/>
    <w:rsid w:val="00935383"/>
    <w:rsid w:val="009369FA"/>
    <w:rsid w:val="00944698"/>
    <w:rsid w:val="00945B5F"/>
    <w:rsid w:val="00952C09"/>
    <w:rsid w:val="00964981"/>
    <w:rsid w:val="00990B36"/>
    <w:rsid w:val="009910CC"/>
    <w:rsid w:val="00992B52"/>
    <w:rsid w:val="009A07C8"/>
    <w:rsid w:val="009A07C9"/>
    <w:rsid w:val="009A2C84"/>
    <w:rsid w:val="009A74F4"/>
    <w:rsid w:val="009D0DBB"/>
    <w:rsid w:val="009D2CDA"/>
    <w:rsid w:val="009D6827"/>
    <w:rsid w:val="009D6862"/>
    <w:rsid w:val="00A03D83"/>
    <w:rsid w:val="00A22A98"/>
    <w:rsid w:val="00A53976"/>
    <w:rsid w:val="00A71A34"/>
    <w:rsid w:val="00A77429"/>
    <w:rsid w:val="00A836FA"/>
    <w:rsid w:val="00A87648"/>
    <w:rsid w:val="00AA11E3"/>
    <w:rsid w:val="00AA3A8B"/>
    <w:rsid w:val="00AE029E"/>
    <w:rsid w:val="00AE04D5"/>
    <w:rsid w:val="00AE25FD"/>
    <w:rsid w:val="00B026B2"/>
    <w:rsid w:val="00B03D0A"/>
    <w:rsid w:val="00B05A58"/>
    <w:rsid w:val="00B07A9E"/>
    <w:rsid w:val="00B103EB"/>
    <w:rsid w:val="00B2256F"/>
    <w:rsid w:val="00B340D7"/>
    <w:rsid w:val="00B375A4"/>
    <w:rsid w:val="00B40C82"/>
    <w:rsid w:val="00B414A4"/>
    <w:rsid w:val="00B4633C"/>
    <w:rsid w:val="00B5067F"/>
    <w:rsid w:val="00B51F86"/>
    <w:rsid w:val="00B61659"/>
    <w:rsid w:val="00B63936"/>
    <w:rsid w:val="00B65AD3"/>
    <w:rsid w:val="00B72B06"/>
    <w:rsid w:val="00B80765"/>
    <w:rsid w:val="00B81256"/>
    <w:rsid w:val="00B8223A"/>
    <w:rsid w:val="00BB152B"/>
    <w:rsid w:val="00BC30F8"/>
    <w:rsid w:val="00BC4B5D"/>
    <w:rsid w:val="00BD15CD"/>
    <w:rsid w:val="00BD2BE1"/>
    <w:rsid w:val="00BE3190"/>
    <w:rsid w:val="00C06029"/>
    <w:rsid w:val="00C160FF"/>
    <w:rsid w:val="00C21455"/>
    <w:rsid w:val="00C22DBC"/>
    <w:rsid w:val="00C2686A"/>
    <w:rsid w:val="00C368DD"/>
    <w:rsid w:val="00C4254A"/>
    <w:rsid w:val="00C53273"/>
    <w:rsid w:val="00C717EA"/>
    <w:rsid w:val="00C84689"/>
    <w:rsid w:val="00CC0ADC"/>
    <w:rsid w:val="00CC1CC1"/>
    <w:rsid w:val="00CC26CB"/>
    <w:rsid w:val="00CD318D"/>
    <w:rsid w:val="00CF4268"/>
    <w:rsid w:val="00D14BBC"/>
    <w:rsid w:val="00D16504"/>
    <w:rsid w:val="00D41C2F"/>
    <w:rsid w:val="00D42269"/>
    <w:rsid w:val="00D57EDC"/>
    <w:rsid w:val="00D621DE"/>
    <w:rsid w:val="00DE2252"/>
    <w:rsid w:val="00DE4E98"/>
    <w:rsid w:val="00E048FE"/>
    <w:rsid w:val="00E06795"/>
    <w:rsid w:val="00E069F1"/>
    <w:rsid w:val="00E10028"/>
    <w:rsid w:val="00E24CEA"/>
    <w:rsid w:val="00E271C7"/>
    <w:rsid w:val="00E429A1"/>
    <w:rsid w:val="00E52684"/>
    <w:rsid w:val="00E53BDA"/>
    <w:rsid w:val="00E548E6"/>
    <w:rsid w:val="00E6706D"/>
    <w:rsid w:val="00E72FC5"/>
    <w:rsid w:val="00E95DA0"/>
    <w:rsid w:val="00E97E4F"/>
    <w:rsid w:val="00EB0C3D"/>
    <w:rsid w:val="00EC6230"/>
    <w:rsid w:val="00ED2FAE"/>
    <w:rsid w:val="00EE2306"/>
    <w:rsid w:val="00EE2FDC"/>
    <w:rsid w:val="00EF3D33"/>
    <w:rsid w:val="00F103EB"/>
    <w:rsid w:val="00F23CF5"/>
    <w:rsid w:val="00F32CA3"/>
    <w:rsid w:val="00F522B7"/>
    <w:rsid w:val="00F80052"/>
    <w:rsid w:val="00FA102C"/>
    <w:rsid w:val="00FA18EE"/>
    <w:rsid w:val="00FA1F5C"/>
    <w:rsid w:val="00FC4A80"/>
    <w:rsid w:val="00FF0614"/>
    <w:rsid w:val="00FF74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CD05BB2-6E02-4023-9AF0-72DC19DC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EFA"/>
  </w:style>
  <w:style w:type="paragraph" w:styleId="1">
    <w:name w:val="heading 1"/>
    <w:basedOn w:val="a"/>
    <w:next w:val="a"/>
    <w:link w:val="10"/>
    <w:uiPriority w:val="9"/>
    <w:qFormat/>
    <w:rsid w:val="00172509"/>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172509"/>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72509"/>
    <w:pPr>
      <w:keepNext/>
      <w:keepLines/>
      <w:spacing w:before="200" w:after="0"/>
      <w:outlineLvl w:val="2"/>
    </w:pPr>
    <w:rPr>
      <w:rFonts w:ascii="Cambria" w:eastAsia="Times New Roman" w:hAnsi="Cambria" w:cs="Times New Roman"/>
      <w:b/>
      <w:bCs/>
      <w:color w:val="4F81BD"/>
      <w:sz w:val="20"/>
      <w:szCs w:val="20"/>
    </w:rPr>
  </w:style>
  <w:style w:type="paragraph" w:styleId="4">
    <w:name w:val="heading 4"/>
    <w:basedOn w:val="a"/>
    <w:next w:val="a"/>
    <w:link w:val="40"/>
    <w:uiPriority w:val="9"/>
    <w:semiHidden/>
    <w:unhideWhenUsed/>
    <w:qFormat/>
    <w:rsid w:val="00172509"/>
    <w:pPr>
      <w:keepNext/>
      <w:keepLines/>
      <w:spacing w:before="200" w:after="0"/>
      <w:outlineLvl w:val="3"/>
    </w:pPr>
    <w:rPr>
      <w:rFonts w:ascii="Cambria" w:eastAsia="Times New Roman" w:hAnsi="Cambria" w:cs="Times New Roman"/>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509"/>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172509"/>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72509"/>
    <w:rPr>
      <w:rFonts w:ascii="Cambria" w:eastAsia="Times New Roman" w:hAnsi="Cambria" w:cs="Times New Roman"/>
      <w:b/>
      <w:bCs/>
      <w:color w:val="4F81BD"/>
      <w:sz w:val="20"/>
      <w:szCs w:val="20"/>
    </w:rPr>
  </w:style>
  <w:style w:type="character" w:customStyle="1" w:styleId="40">
    <w:name w:val="Заголовок 4 Знак"/>
    <w:basedOn w:val="a0"/>
    <w:link w:val="4"/>
    <w:uiPriority w:val="9"/>
    <w:semiHidden/>
    <w:rsid w:val="00172509"/>
    <w:rPr>
      <w:rFonts w:ascii="Cambria" w:eastAsia="Times New Roman" w:hAnsi="Cambria" w:cs="Times New Roman"/>
      <w:b/>
      <w:bCs/>
      <w:i/>
      <w:iCs/>
      <w:color w:val="4F81BD"/>
      <w:sz w:val="20"/>
      <w:szCs w:val="20"/>
    </w:rPr>
  </w:style>
  <w:style w:type="numbering" w:customStyle="1" w:styleId="11">
    <w:name w:val="Нет списка1"/>
    <w:next w:val="a2"/>
    <w:uiPriority w:val="99"/>
    <w:semiHidden/>
    <w:unhideWhenUsed/>
    <w:rsid w:val="00172509"/>
  </w:style>
  <w:style w:type="paragraph" w:styleId="a3">
    <w:name w:val="header"/>
    <w:basedOn w:val="a"/>
    <w:link w:val="a4"/>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72509"/>
    <w:rPr>
      <w:rFonts w:ascii="Calibri" w:eastAsia="Calibri" w:hAnsi="Calibri" w:cs="Times New Roman"/>
    </w:rPr>
  </w:style>
  <w:style w:type="paragraph" w:styleId="a5">
    <w:name w:val="footer"/>
    <w:basedOn w:val="a"/>
    <w:link w:val="a6"/>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72509"/>
    <w:rPr>
      <w:rFonts w:ascii="Calibri" w:eastAsia="Calibri" w:hAnsi="Calibri" w:cs="Times New Roman"/>
    </w:rPr>
  </w:style>
  <w:style w:type="character" w:styleId="a7">
    <w:name w:val="annotation reference"/>
    <w:uiPriority w:val="99"/>
    <w:unhideWhenUsed/>
    <w:rsid w:val="00172509"/>
    <w:rPr>
      <w:sz w:val="16"/>
      <w:szCs w:val="16"/>
    </w:rPr>
  </w:style>
  <w:style w:type="paragraph" w:styleId="a8">
    <w:name w:val="annotation text"/>
    <w:basedOn w:val="a"/>
    <w:link w:val="a9"/>
    <w:uiPriority w:val="99"/>
    <w:unhideWhenUsed/>
    <w:rsid w:val="00172509"/>
    <w:pPr>
      <w:spacing w:line="240" w:lineRule="auto"/>
    </w:pPr>
    <w:rPr>
      <w:rFonts w:ascii="Calibri" w:eastAsia="Calibri" w:hAnsi="Calibri" w:cs="Times New Roman"/>
      <w:sz w:val="20"/>
      <w:szCs w:val="20"/>
    </w:rPr>
  </w:style>
  <w:style w:type="character" w:customStyle="1" w:styleId="a9">
    <w:name w:val="Текст примечания Знак"/>
    <w:basedOn w:val="a0"/>
    <w:link w:val="a8"/>
    <w:uiPriority w:val="99"/>
    <w:rsid w:val="00172509"/>
    <w:rPr>
      <w:rFonts w:ascii="Calibri" w:eastAsia="Calibri" w:hAnsi="Calibri" w:cs="Times New Roman"/>
      <w:sz w:val="20"/>
      <w:szCs w:val="20"/>
    </w:rPr>
  </w:style>
  <w:style w:type="paragraph" w:styleId="aa">
    <w:name w:val="Balloon Text"/>
    <w:basedOn w:val="a"/>
    <w:link w:val="ab"/>
    <w:uiPriority w:val="99"/>
    <w:semiHidden/>
    <w:unhideWhenUsed/>
    <w:rsid w:val="00172509"/>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172509"/>
    <w:rPr>
      <w:rFonts w:ascii="Tahoma" w:eastAsia="Calibri" w:hAnsi="Tahoma" w:cs="Times New Roman"/>
      <w:sz w:val="16"/>
      <w:szCs w:val="16"/>
    </w:rPr>
  </w:style>
  <w:style w:type="paragraph" w:customStyle="1" w:styleId="12">
    <w:name w:val="Текст1"/>
    <w:basedOn w:val="a"/>
    <w:rsid w:val="00172509"/>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c">
    <w:name w:val="footnote text"/>
    <w:basedOn w:val="a"/>
    <w:link w:val="ad"/>
    <w:uiPriority w:val="99"/>
    <w:semiHidden/>
    <w:unhideWhenUsed/>
    <w:rsid w:val="00172509"/>
    <w:pPr>
      <w:spacing w:after="0" w:line="240" w:lineRule="auto"/>
    </w:pPr>
    <w:rPr>
      <w:rFonts w:ascii="Calibri" w:eastAsia="Calibri" w:hAnsi="Calibri" w:cs="Times New Roman"/>
      <w:sz w:val="20"/>
      <w:szCs w:val="20"/>
    </w:rPr>
  </w:style>
  <w:style w:type="character" w:customStyle="1" w:styleId="ad">
    <w:name w:val="Текст сноски Знак"/>
    <w:basedOn w:val="a0"/>
    <w:link w:val="ac"/>
    <w:uiPriority w:val="99"/>
    <w:semiHidden/>
    <w:rsid w:val="00172509"/>
    <w:rPr>
      <w:rFonts w:ascii="Calibri" w:eastAsia="Calibri" w:hAnsi="Calibri" w:cs="Times New Roman"/>
      <w:sz w:val="20"/>
      <w:szCs w:val="20"/>
    </w:rPr>
  </w:style>
  <w:style w:type="character" w:styleId="ae">
    <w:name w:val="footnote reference"/>
    <w:rsid w:val="00172509"/>
    <w:rPr>
      <w:vertAlign w:val="superscript"/>
    </w:rPr>
  </w:style>
  <w:style w:type="paragraph" w:styleId="af">
    <w:name w:val="List Paragraph"/>
    <w:basedOn w:val="a"/>
    <w:uiPriority w:val="34"/>
    <w:qFormat/>
    <w:rsid w:val="00172509"/>
    <w:pPr>
      <w:ind w:left="720"/>
      <w:contextualSpacing/>
    </w:pPr>
    <w:rPr>
      <w:rFonts w:ascii="Calibri" w:eastAsia="Times New Roman" w:hAnsi="Calibri" w:cs="Times New Roman"/>
      <w:lang w:eastAsia="ru-RU"/>
    </w:rPr>
  </w:style>
  <w:style w:type="paragraph" w:customStyle="1" w:styleId="p5">
    <w:name w:val="p5"/>
    <w:basedOn w:val="a"/>
    <w:rsid w:val="0017250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0">
    <w:name w:val="Обычный текст с отступом"/>
    <w:basedOn w:val="a"/>
    <w:rsid w:val="00172509"/>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f1">
    <w:name w:val="Normal (Web)"/>
    <w:basedOn w:val="a"/>
    <w:link w:val="af2"/>
    <w:uiPriority w:val="99"/>
    <w:unhideWhenUsed/>
    <w:rsid w:val="001725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link w:val="af1"/>
    <w:uiPriority w:val="99"/>
    <w:locked/>
    <w:rsid w:val="00172509"/>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172509"/>
    <w:pPr>
      <w:spacing w:after="120" w:line="480" w:lineRule="auto"/>
      <w:ind w:left="283" w:firstLine="709"/>
      <w:contextualSpacing/>
      <w:jc w:val="both"/>
    </w:pPr>
    <w:rPr>
      <w:rFonts w:ascii="Times New Roman" w:eastAsia="Calibri" w:hAnsi="Times New Roman" w:cs="Times New Roman"/>
      <w:sz w:val="28"/>
      <w:szCs w:val="20"/>
    </w:rPr>
  </w:style>
  <w:style w:type="character" w:customStyle="1" w:styleId="22">
    <w:name w:val="Основной текст с отступом 2 Знак"/>
    <w:basedOn w:val="a0"/>
    <w:link w:val="21"/>
    <w:uiPriority w:val="99"/>
    <w:rsid w:val="00172509"/>
    <w:rPr>
      <w:rFonts w:ascii="Times New Roman" w:eastAsia="Calibri" w:hAnsi="Times New Roman" w:cs="Times New Roman"/>
      <w:sz w:val="28"/>
      <w:szCs w:val="20"/>
    </w:rPr>
  </w:style>
  <w:style w:type="paragraph" w:customStyle="1" w:styleId="13">
    <w:name w:val="Абзац списка1"/>
    <w:aliases w:val="литература"/>
    <w:basedOn w:val="a"/>
    <w:link w:val="af3"/>
    <w:uiPriority w:val="99"/>
    <w:qFormat/>
    <w:rsid w:val="00172509"/>
    <w:pPr>
      <w:spacing w:after="0" w:line="360" w:lineRule="auto"/>
      <w:ind w:left="720" w:firstLine="709"/>
      <w:contextualSpacing/>
      <w:jc w:val="both"/>
    </w:pPr>
    <w:rPr>
      <w:rFonts w:ascii="Times New Roman" w:eastAsia="Calibri" w:hAnsi="Times New Roman" w:cs="Times New Roman"/>
      <w:sz w:val="20"/>
      <w:szCs w:val="20"/>
    </w:rPr>
  </w:style>
  <w:style w:type="character" w:customStyle="1" w:styleId="af3">
    <w:name w:val="Абзац списка Знак"/>
    <w:aliases w:val="литература Знак,Абзац списка1 Знак"/>
    <w:link w:val="13"/>
    <w:uiPriority w:val="99"/>
    <w:rsid w:val="00172509"/>
    <w:rPr>
      <w:rFonts w:ascii="Times New Roman" w:eastAsia="Calibri" w:hAnsi="Times New Roman" w:cs="Times New Roman"/>
      <w:sz w:val="20"/>
      <w:szCs w:val="20"/>
    </w:rPr>
  </w:style>
  <w:style w:type="paragraph" w:customStyle="1" w:styleId="14">
    <w:name w:val="Заг 1"/>
    <w:basedOn w:val="1"/>
    <w:link w:val="15"/>
    <w:qFormat/>
    <w:rsid w:val="00172509"/>
    <w:pPr>
      <w:jc w:val="center"/>
    </w:pPr>
    <w:rPr>
      <w:rFonts w:ascii="Times New Roman" w:hAnsi="Times New Roman"/>
      <w:b w:val="0"/>
      <w:bCs w:val="0"/>
      <w:sz w:val="24"/>
      <w:szCs w:val="24"/>
    </w:rPr>
  </w:style>
  <w:style w:type="character" w:customStyle="1" w:styleId="15">
    <w:name w:val="Заг 1 Знак"/>
    <w:link w:val="14"/>
    <w:rsid w:val="00172509"/>
    <w:rPr>
      <w:rFonts w:ascii="Times New Roman" w:eastAsia="Times New Roman" w:hAnsi="Times New Roman" w:cs="Times New Roman"/>
      <w:color w:val="365F91"/>
      <w:sz w:val="24"/>
      <w:szCs w:val="24"/>
    </w:rPr>
  </w:style>
  <w:style w:type="paragraph" w:customStyle="1" w:styleId="23">
    <w:name w:val="заг 2"/>
    <w:basedOn w:val="2"/>
    <w:link w:val="24"/>
    <w:qFormat/>
    <w:rsid w:val="00172509"/>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172509"/>
    <w:rPr>
      <w:rFonts w:ascii="Times New Roman" w:eastAsia="Times New Roman" w:hAnsi="Times New Roman" w:cs="Times New Roman"/>
      <w:color w:val="4F81BD"/>
      <w:sz w:val="24"/>
      <w:szCs w:val="24"/>
      <w:u w:val="single"/>
    </w:rPr>
  </w:style>
  <w:style w:type="paragraph" w:customStyle="1" w:styleId="31">
    <w:name w:val="Заг 3"/>
    <w:basedOn w:val="3"/>
    <w:link w:val="32"/>
    <w:qFormat/>
    <w:rsid w:val="00172509"/>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172509"/>
    <w:rPr>
      <w:rFonts w:ascii="Times New Roman" w:eastAsia="Times New Roman" w:hAnsi="Times New Roman" w:cs="Times New Roman"/>
      <w:color w:val="4F81BD"/>
      <w:sz w:val="24"/>
      <w:szCs w:val="24"/>
    </w:rPr>
  </w:style>
  <w:style w:type="paragraph" w:customStyle="1" w:styleId="41">
    <w:name w:val="Заг 4"/>
    <w:basedOn w:val="a"/>
    <w:link w:val="42"/>
    <w:qFormat/>
    <w:rsid w:val="00172509"/>
    <w:rPr>
      <w:rFonts w:ascii="Times New Roman" w:eastAsia="Calibri" w:hAnsi="Times New Roman" w:cs="Times New Roman"/>
      <w:i/>
      <w:sz w:val="24"/>
      <w:szCs w:val="20"/>
      <w:lang w:eastAsia="ru-RU"/>
    </w:rPr>
  </w:style>
  <w:style w:type="paragraph" w:styleId="16">
    <w:name w:val="toc 1"/>
    <w:basedOn w:val="a"/>
    <w:next w:val="a"/>
    <w:autoRedefine/>
    <w:uiPriority w:val="39"/>
    <w:unhideWhenUsed/>
    <w:rsid w:val="00172509"/>
    <w:pPr>
      <w:widowControl w:val="0"/>
      <w:tabs>
        <w:tab w:val="right" w:leader="dot" w:pos="9628"/>
      </w:tabs>
      <w:spacing w:after="0" w:line="360" w:lineRule="auto"/>
    </w:pPr>
    <w:rPr>
      <w:rFonts w:ascii="Times New Roman" w:eastAsia="Calibri" w:hAnsi="Times New Roman" w:cs="Times New Roman"/>
      <w:noProof/>
      <w:sz w:val="24"/>
      <w:szCs w:val="24"/>
    </w:rPr>
  </w:style>
  <w:style w:type="character" w:customStyle="1" w:styleId="42">
    <w:name w:val="Заг 4 Знак"/>
    <w:link w:val="41"/>
    <w:rsid w:val="00172509"/>
    <w:rPr>
      <w:rFonts w:ascii="Times New Roman" w:eastAsia="Calibri" w:hAnsi="Times New Roman" w:cs="Times New Roman"/>
      <w:i/>
      <w:sz w:val="24"/>
      <w:szCs w:val="20"/>
      <w:lang w:eastAsia="ru-RU"/>
    </w:rPr>
  </w:style>
  <w:style w:type="paragraph" w:styleId="25">
    <w:name w:val="toc 2"/>
    <w:basedOn w:val="a"/>
    <w:next w:val="a"/>
    <w:autoRedefine/>
    <w:uiPriority w:val="39"/>
    <w:unhideWhenUsed/>
    <w:rsid w:val="00172509"/>
    <w:pPr>
      <w:widowControl w:val="0"/>
      <w:tabs>
        <w:tab w:val="right" w:leader="dot" w:pos="9628"/>
      </w:tabs>
      <w:spacing w:after="0" w:line="360" w:lineRule="auto"/>
      <w:ind w:left="220"/>
      <w:jc w:val="both"/>
    </w:pPr>
    <w:rPr>
      <w:rFonts w:ascii="Calibri" w:eastAsia="Calibri" w:hAnsi="Calibri" w:cs="Times New Roman"/>
    </w:rPr>
  </w:style>
  <w:style w:type="paragraph" w:styleId="33">
    <w:name w:val="toc 3"/>
    <w:basedOn w:val="a"/>
    <w:next w:val="a"/>
    <w:autoRedefine/>
    <w:uiPriority w:val="39"/>
    <w:unhideWhenUsed/>
    <w:rsid w:val="00172509"/>
    <w:pPr>
      <w:spacing w:after="100"/>
      <w:ind w:left="440"/>
    </w:pPr>
    <w:rPr>
      <w:rFonts w:ascii="Calibri" w:eastAsia="Calibri" w:hAnsi="Calibri" w:cs="Times New Roman"/>
    </w:rPr>
  </w:style>
  <w:style w:type="character" w:styleId="af4">
    <w:name w:val="Hyperlink"/>
    <w:uiPriority w:val="99"/>
    <w:unhideWhenUsed/>
    <w:rsid w:val="00172509"/>
    <w:rPr>
      <w:color w:val="0000FF"/>
      <w:u w:val="single"/>
    </w:rPr>
  </w:style>
  <w:style w:type="paragraph" w:customStyle="1" w:styleId="af5">
    <w:name w:val="ТЕКСТ"/>
    <w:basedOn w:val="a"/>
    <w:link w:val="af6"/>
    <w:qFormat/>
    <w:rsid w:val="00172509"/>
    <w:pPr>
      <w:widowControl w:val="0"/>
      <w:spacing w:after="0" w:line="360" w:lineRule="auto"/>
      <w:ind w:firstLine="709"/>
      <w:jc w:val="both"/>
    </w:pPr>
    <w:rPr>
      <w:rFonts w:ascii="Times New Roman" w:eastAsia="Times New Roman" w:hAnsi="Times New Roman" w:cs="Times New Roman"/>
      <w:sz w:val="24"/>
      <w:szCs w:val="24"/>
      <w:lang w:eastAsia="ru-RU"/>
    </w:rPr>
  </w:style>
  <w:style w:type="paragraph" w:styleId="43">
    <w:name w:val="toc 4"/>
    <w:basedOn w:val="a"/>
    <w:next w:val="a"/>
    <w:autoRedefine/>
    <w:uiPriority w:val="39"/>
    <w:unhideWhenUsed/>
    <w:rsid w:val="00172509"/>
    <w:pPr>
      <w:spacing w:after="100"/>
      <w:ind w:left="660"/>
    </w:pPr>
    <w:rPr>
      <w:rFonts w:ascii="Calibri" w:eastAsia="Calibri" w:hAnsi="Calibri" w:cs="Times New Roman"/>
    </w:rPr>
  </w:style>
  <w:style w:type="character" w:customStyle="1" w:styleId="af6">
    <w:name w:val="ТЕКСТ Знак"/>
    <w:link w:val="af5"/>
    <w:rsid w:val="00172509"/>
    <w:rPr>
      <w:rFonts w:ascii="Times New Roman" w:eastAsia="Times New Roman" w:hAnsi="Times New Roman" w:cs="Times New Roman"/>
      <w:sz w:val="24"/>
      <w:szCs w:val="24"/>
      <w:lang w:eastAsia="ru-RU"/>
    </w:rPr>
  </w:style>
  <w:style w:type="paragraph" w:customStyle="1" w:styleId="Default">
    <w:name w:val="Default"/>
    <w:rsid w:val="0017250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7">
    <w:name w:val="Table Grid"/>
    <w:basedOn w:val="a1"/>
    <w:uiPriority w:val="59"/>
    <w:rsid w:val="00FA1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3AE30-5B6B-4533-BC87-13654CF38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33600</Words>
  <Characters>191525</Characters>
  <Application>Microsoft Office Word</Application>
  <DocSecurity>0</DocSecurity>
  <Lines>1596</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15</cp:revision>
  <dcterms:created xsi:type="dcterms:W3CDTF">2018-04-28T05:25:00Z</dcterms:created>
  <dcterms:modified xsi:type="dcterms:W3CDTF">2022-06-01T19:12:00Z</dcterms:modified>
</cp:coreProperties>
</file>